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006" w:rsidRPr="00797006" w:rsidRDefault="00797006" w:rsidP="00797006">
      <w:pPr>
        <w:jc w:val="center"/>
        <w:rPr>
          <w:rFonts w:ascii="Times New Roman" w:eastAsia="新細明體" w:hAnsi="Times New Roman" w:cs="Times New Roman"/>
          <w:color w:val="000000"/>
          <w:w w:val="90"/>
          <w:kern w:val="0"/>
          <w:sz w:val="27"/>
          <w:szCs w:val="27"/>
        </w:rPr>
      </w:pPr>
      <w:r w:rsidRPr="00797006">
        <w:rPr>
          <w:rFonts w:ascii="Times New Roman" w:eastAsia="新細明體" w:hAnsi="Times New Roman" w:cs="Times New Roman"/>
          <w:b/>
          <w:bCs/>
          <w:color w:val="0000FF"/>
          <w:w w:val="90"/>
          <w:kern w:val="0"/>
          <w:sz w:val="36"/>
          <w:szCs w:val="36"/>
        </w:rPr>
        <w:t>浪漫滿屋～</w:t>
      </w:r>
      <w:r w:rsidRPr="00797006">
        <w:rPr>
          <w:rFonts w:ascii="Times New Roman" w:eastAsia="新細明體" w:hAnsi="Times New Roman" w:cs="Times New Roman"/>
          <w:b/>
          <w:bCs/>
          <w:color w:val="0000FF"/>
          <w:w w:val="90"/>
          <w:kern w:val="0"/>
          <w:sz w:val="36"/>
          <w:szCs w:val="36"/>
        </w:rPr>
        <w:t>AVANI</w:t>
      </w:r>
      <w:r w:rsidRPr="00797006">
        <w:rPr>
          <w:rFonts w:ascii="Times New Roman" w:eastAsia="新細明體" w:hAnsi="Times New Roman" w:cs="Times New Roman"/>
          <w:b/>
          <w:bCs/>
          <w:color w:val="0000FF"/>
          <w:w w:val="90"/>
          <w:kern w:val="0"/>
          <w:sz w:val="36"/>
          <w:szCs w:val="36"/>
        </w:rPr>
        <w:t>渡假村、大紅花泳池別墅、漫遊馬六甲、食尚吉隆坡五日</w:t>
      </w:r>
    </w:p>
    <w:p w:rsidR="00797006" w:rsidRDefault="00797006" w:rsidP="00797006">
      <w:pPr>
        <w:widowControl/>
        <w:rPr>
          <w:rFonts w:ascii="Times New Roman" w:eastAsia="新細明體" w:hAnsi="Times New Roman" w:cs="Times New Roman"/>
          <w:color w:val="000080"/>
          <w:kern w:val="0"/>
          <w:szCs w:val="24"/>
        </w:rPr>
      </w:pPr>
      <w:r w:rsidRPr="00797006">
        <w:rPr>
          <w:rFonts w:ascii="Times New Roman" w:eastAsia="新細明體" w:hAnsi="Times New Roman" w:cs="Times New Roman"/>
          <w:color w:val="000080"/>
          <w:kern w:val="0"/>
          <w:szCs w:val="24"/>
        </w:rPr>
        <w:t>行程特色</w:t>
      </w:r>
      <w:r>
        <w:rPr>
          <w:rFonts w:ascii="Times New Roman" w:eastAsia="新細明體" w:hAnsi="Times New Roman" w:cs="Times New Roman" w:hint="eastAsia"/>
          <w:color w:val="000080"/>
          <w:kern w:val="0"/>
          <w:szCs w:val="24"/>
        </w:rPr>
        <w:t>：</w:t>
      </w:r>
    </w:p>
    <w:p w:rsidR="00797006" w:rsidRDefault="00797006" w:rsidP="00797006">
      <w:pPr>
        <w:widowControl/>
        <w:rPr>
          <w:rFonts w:ascii="Times New Roman" w:eastAsia="新細明體" w:hAnsi="Times New Roman" w:cs="Times New Roman"/>
          <w:color w:val="000000"/>
          <w:kern w:val="0"/>
          <w:sz w:val="27"/>
          <w:szCs w:val="27"/>
        </w:rPr>
      </w:pPr>
    </w:p>
    <w:p w:rsidR="00797006" w:rsidRPr="00797006" w:rsidRDefault="00797006" w:rsidP="00797006">
      <w:pPr>
        <w:widowControl/>
        <w:rPr>
          <w:rFonts w:ascii="Times New Roman" w:eastAsia="新細明體" w:hAnsi="Times New Roman" w:cs="Times New Roman"/>
          <w:color w:val="000000"/>
          <w:kern w:val="0"/>
          <w:sz w:val="27"/>
          <w:szCs w:val="27"/>
        </w:rPr>
      </w:pPr>
    </w:p>
    <w:p w:rsidR="00797006" w:rsidRPr="00797006" w:rsidRDefault="00797006" w:rsidP="00797006">
      <w:pPr>
        <w:widowControl/>
        <w:spacing w:before="100" w:beforeAutospacing="1" w:after="100" w:afterAutospacing="1" w:line="340" w:lineRule="exact"/>
        <w:rPr>
          <w:rFonts w:asciiTheme="majorEastAsia" w:eastAsiaTheme="majorEastAsia" w:hAnsiTheme="majorEastAsia" w:cs="Times New Roman"/>
          <w:color w:val="000000"/>
          <w:kern w:val="0"/>
          <w:szCs w:val="24"/>
        </w:rPr>
      </w:pPr>
      <w:r w:rsidRPr="00797006">
        <w:rPr>
          <w:rFonts w:asciiTheme="majorEastAsia" w:eastAsiaTheme="majorEastAsia" w:hAnsiTheme="majorEastAsia" w:cs="Times New Roman"/>
          <w:color w:val="000000"/>
          <w:kern w:val="0"/>
          <w:szCs w:val="24"/>
        </w:rPr>
        <w:t>波特申：大紅花海上泳池VILLA渡假村酒店 HIBISCUS RESORT</w:t>
      </w:r>
    </w:p>
    <w:p w:rsidR="00797006" w:rsidRPr="00797006" w:rsidRDefault="00797006" w:rsidP="00797006">
      <w:pPr>
        <w:widowControl/>
        <w:spacing w:line="340" w:lineRule="exact"/>
        <w:rPr>
          <w:rFonts w:asciiTheme="majorEastAsia" w:eastAsiaTheme="majorEastAsia" w:hAnsiTheme="majorEastAsia" w:cs="Times New Roman"/>
          <w:color w:val="000000"/>
          <w:kern w:val="0"/>
          <w:szCs w:val="24"/>
        </w:rPr>
      </w:pPr>
      <w:r w:rsidRPr="00797006">
        <w:rPr>
          <w:rFonts w:asciiTheme="majorEastAsia" w:eastAsiaTheme="majorEastAsia" w:hAnsiTheme="majorEastAsia" w:cs="新細明體" w:hint="eastAsia"/>
          <w:color w:val="000000"/>
          <w:kern w:val="0"/>
          <w:szCs w:val="24"/>
        </w:rPr>
        <w:t>★</w:t>
      </w:r>
      <w:r w:rsidRPr="00797006">
        <w:rPr>
          <w:rFonts w:asciiTheme="majorEastAsia" w:eastAsiaTheme="majorEastAsia" w:hAnsiTheme="majorEastAsia" w:cs="Times New Roman"/>
          <w:color w:val="000000"/>
          <w:kern w:val="0"/>
          <w:szCs w:val="24"/>
        </w:rPr>
        <w:t>客房WI-FI免費無線上網。</w:t>
      </w:r>
      <w:r w:rsidRPr="00797006">
        <w:rPr>
          <w:rFonts w:asciiTheme="majorEastAsia" w:eastAsiaTheme="majorEastAsia" w:hAnsiTheme="majorEastAsia" w:cs="Times New Roman"/>
          <w:color w:val="000000"/>
          <w:kern w:val="0"/>
          <w:szCs w:val="24"/>
        </w:rPr>
        <w:br/>
      </w:r>
      <w:r w:rsidRPr="00797006">
        <w:rPr>
          <w:rFonts w:asciiTheme="majorEastAsia" w:eastAsiaTheme="majorEastAsia" w:hAnsiTheme="majorEastAsia" w:cs="新細明體" w:hint="eastAsia"/>
          <w:color w:val="000000"/>
          <w:kern w:val="0"/>
          <w:szCs w:val="24"/>
        </w:rPr>
        <w:t>★</w:t>
      </w:r>
      <w:r w:rsidRPr="00797006">
        <w:rPr>
          <w:rFonts w:asciiTheme="majorEastAsia" w:eastAsiaTheme="majorEastAsia" w:hAnsiTheme="majorEastAsia" w:cs="Times New Roman"/>
          <w:color w:val="000000"/>
          <w:kern w:val="0"/>
          <w:szCs w:val="24"/>
        </w:rPr>
        <w:t>本公司對同級之飯店間入住選擇有最終決定之權利。</w:t>
      </w:r>
      <w:r w:rsidRPr="00797006">
        <w:rPr>
          <w:rFonts w:asciiTheme="majorEastAsia" w:eastAsiaTheme="majorEastAsia" w:hAnsiTheme="majorEastAsia" w:cs="Times New Roman"/>
          <w:color w:val="000000"/>
          <w:kern w:val="0"/>
          <w:szCs w:val="24"/>
        </w:rPr>
        <w:br/>
        <w:t>馬來西亞新地標，壯觀瑰麗的海上璀璨明珠，獨一無二的度假天堂，盡顯豪華尊貴，讓您在休閒的氛圍中享受奢華的時尚生活。巧妙的大紅花朵概念設計讓您有如倘佯在大自然的懷抱中，現代化的設計配上世界級水平的裝備，碧海藍天的海水、一棵棵椰樹挺立在潔白的沙灘，四周綠樹成蔭，便利的娛樂設施以及水上休閒特區，將讓您釋放自我，重拾生活樂趣。</w:t>
      </w:r>
      <w:r w:rsidRPr="00797006">
        <w:rPr>
          <w:rFonts w:asciiTheme="majorEastAsia" w:eastAsiaTheme="majorEastAsia" w:hAnsiTheme="majorEastAsia" w:cs="Times New Roman"/>
          <w:color w:val="000000"/>
          <w:kern w:val="0"/>
          <w:szCs w:val="24"/>
        </w:rPr>
        <w:br/>
        <w:t>浪漫的夕陽美景，充滿熱帶風情所獨有的閒舒情懷，盡顯高雅寧謚的魅力，在欣賞馬六甲海峽的同時，讓您遠離塵囂，自我放縱一番。寬敞舒適的海上屋房間，給您高雅超凡的生活空間和寬闊無比的體驗。內置二張特大號床鋪，現代化的傢私與陳設，配上由地板直到天花板的落地窗，透明玻璃地板觀海設計，每間海上度假屋都有獨有專用的ROOF LINE特殊強化玻璃缸泳池，足以讓您和家人以及親友安心共度美好時光。</w:t>
      </w:r>
      <w:r w:rsidRPr="00797006">
        <w:rPr>
          <w:rFonts w:asciiTheme="majorEastAsia" w:eastAsiaTheme="majorEastAsia" w:hAnsiTheme="majorEastAsia" w:cs="Times New Roman"/>
          <w:color w:val="000000"/>
          <w:kern w:val="0"/>
          <w:szCs w:val="24"/>
        </w:rPr>
        <w:br/>
        <w:t>HIBISCUS大紅花海上渡假村位於馬六甲峽最南端的長沙灣，是唯一擁有珊瑚礁的海灣，渡假村座落於波特森海域，從空中俯看就像是一朵馬來西亞國花～大紅花(朱槿花)，渡假村預計有117間酒店大樓套房及552間風景如話的海上別墅，安排您入住獨具特色的海上泳池VILLA高級泳池別墅，房間擁有24坪舒適寬敞空間，2張KING SIZE的大床及全新衛浴設施，另外還有獨立陽台及蒸氣室和私人泳池，寧靜舒適的環境更是享譽全馬。</w:t>
      </w:r>
      <w:r w:rsidRPr="00797006">
        <w:rPr>
          <w:rFonts w:asciiTheme="majorEastAsia" w:eastAsiaTheme="majorEastAsia" w:hAnsiTheme="majorEastAsia" w:cs="Times New Roman"/>
          <w:color w:val="000000"/>
          <w:kern w:val="0"/>
          <w:szCs w:val="24"/>
        </w:rPr>
        <w:br/>
        <w:t>註1：目前開放營運為泳池別墅房型，大樓套房及全景泳池別墅預計於9月起開放營運。</w:t>
      </w:r>
    </w:p>
    <w:p w:rsidR="00797006" w:rsidRPr="00797006" w:rsidRDefault="00DE1C29" w:rsidP="00797006">
      <w:pPr>
        <w:widowControl/>
        <w:spacing w:line="340" w:lineRule="exact"/>
        <w:rPr>
          <w:rFonts w:ascii="Times New Roman" w:eastAsia="新細明體" w:hAnsi="Times New Roman" w:cs="Times New Roman"/>
          <w:color w:val="000000"/>
          <w:kern w:val="0"/>
          <w:sz w:val="20"/>
          <w:szCs w:val="20"/>
        </w:rPr>
      </w:pPr>
      <w:r>
        <w:rPr>
          <w:rFonts w:asciiTheme="majorEastAsia" w:eastAsiaTheme="majorEastAsia" w:hAnsiTheme="majorEastAsia" w:cs="Times New Roman"/>
          <w:noProof/>
          <w:color w:val="000000"/>
          <w:kern w:val="0"/>
          <w:szCs w:val="24"/>
        </w:rPr>
        <w:drawing>
          <wp:anchor distT="0" distB="0" distL="114300" distR="114300" simplePos="0" relativeHeight="251647488" behindDoc="1" locked="0" layoutInCell="1" allowOverlap="1">
            <wp:simplePos x="0" y="0"/>
            <wp:positionH relativeFrom="column">
              <wp:posOffset>243840</wp:posOffset>
            </wp:positionH>
            <wp:positionV relativeFrom="paragraph">
              <wp:posOffset>303530</wp:posOffset>
            </wp:positionV>
            <wp:extent cx="5947410" cy="2148840"/>
            <wp:effectExtent l="19050" t="0" r="0" b="0"/>
            <wp:wrapTight wrapText="bothSides">
              <wp:wrapPolygon edited="0">
                <wp:start x="-69" y="0"/>
                <wp:lineTo x="-69" y="21447"/>
                <wp:lineTo x="21586" y="21447"/>
                <wp:lineTo x="21586" y="0"/>
                <wp:lineTo x="-69" y="0"/>
              </wp:wrapPolygon>
            </wp:wrapTight>
            <wp:docPr id="1" name="圖片 1" descr="http://itinerary.colatour.com.tw/COLA_AppFiles/A03A_Tour/PictureObj/0003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inerary.colatour.com.tw/COLA_AppFiles/A03A_Tour/PictureObj/00032700.JPG"/>
                    <pic:cNvPicPr>
                      <a:picLocks noChangeAspect="1" noChangeArrowheads="1"/>
                    </pic:cNvPicPr>
                  </pic:nvPicPr>
                  <pic:blipFill>
                    <a:blip r:embed="rId7"/>
                    <a:srcRect/>
                    <a:stretch>
                      <a:fillRect/>
                    </a:stretch>
                  </pic:blipFill>
                  <pic:spPr bwMode="auto">
                    <a:xfrm>
                      <a:off x="0" y="0"/>
                      <a:ext cx="5947410" cy="2148840"/>
                    </a:xfrm>
                    <a:prstGeom prst="rect">
                      <a:avLst/>
                    </a:prstGeom>
                    <a:noFill/>
                    <a:ln w="9525">
                      <a:noFill/>
                      <a:miter lim="800000"/>
                      <a:headEnd/>
                      <a:tailEnd/>
                    </a:ln>
                  </pic:spPr>
                </pic:pic>
              </a:graphicData>
            </a:graphic>
          </wp:anchor>
        </w:drawing>
      </w:r>
      <w:r w:rsidR="00797006">
        <w:rPr>
          <w:rFonts w:asciiTheme="majorEastAsia" w:eastAsiaTheme="majorEastAsia" w:hAnsiTheme="majorEastAsia" w:cs="Times New Roman"/>
          <w:noProof/>
          <w:color w:val="000000"/>
          <w:kern w:val="0"/>
          <w:szCs w:val="24"/>
        </w:rPr>
        <w:drawing>
          <wp:anchor distT="0" distB="0" distL="114300" distR="114300" simplePos="0" relativeHeight="251648512" behindDoc="1" locked="0" layoutInCell="1" allowOverlap="1">
            <wp:simplePos x="0" y="0"/>
            <wp:positionH relativeFrom="column">
              <wp:posOffset>205740</wp:posOffset>
            </wp:positionH>
            <wp:positionV relativeFrom="paragraph">
              <wp:posOffset>2642870</wp:posOffset>
            </wp:positionV>
            <wp:extent cx="3105150" cy="1905000"/>
            <wp:effectExtent l="19050" t="0" r="0" b="0"/>
            <wp:wrapTight wrapText="bothSides">
              <wp:wrapPolygon edited="0">
                <wp:start x="-133" y="0"/>
                <wp:lineTo x="-133" y="21384"/>
                <wp:lineTo x="21600" y="21384"/>
                <wp:lineTo x="21600" y="0"/>
                <wp:lineTo x="-133" y="0"/>
              </wp:wrapPolygon>
            </wp:wrapTight>
            <wp:docPr id="2" name="圖片 2" descr="http://itinerary.colatour.com.tw/COLA_AppFiles/A03A_Tour/PictureObj/0003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inerary.colatour.com.tw/COLA_AppFiles/A03A_Tour/PictureObj/00032681.JPG"/>
                    <pic:cNvPicPr>
                      <a:picLocks noChangeAspect="1" noChangeArrowheads="1"/>
                    </pic:cNvPicPr>
                  </pic:nvPicPr>
                  <pic:blipFill>
                    <a:blip r:embed="rId8"/>
                    <a:srcRect/>
                    <a:stretch>
                      <a:fillRect/>
                    </a:stretch>
                  </pic:blipFill>
                  <pic:spPr bwMode="auto">
                    <a:xfrm>
                      <a:off x="0" y="0"/>
                      <a:ext cx="3105150" cy="1905000"/>
                    </a:xfrm>
                    <a:prstGeom prst="rect">
                      <a:avLst/>
                    </a:prstGeom>
                    <a:noFill/>
                    <a:ln w="9525">
                      <a:noFill/>
                      <a:miter lim="800000"/>
                      <a:headEnd/>
                      <a:tailEnd/>
                    </a:ln>
                  </pic:spPr>
                </pic:pic>
              </a:graphicData>
            </a:graphic>
          </wp:anchor>
        </w:drawing>
      </w:r>
      <w:r w:rsidR="00797006">
        <w:rPr>
          <w:rFonts w:asciiTheme="majorEastAsia" w:eastAsiaTheme="majorEastAsia" w:hAnsiTheme="majorEastAsia" w:cs="Times New Roman"/>
          <w:noProof/>
          <w:color w:val="000000"/>
          <w:kern w:val="0"/>
          <w:szCs w:val="24"/>
        </w:rPr>
        <w:drawing>
          <wp:anchor distT="0" distB="0" distL="114300" distR="114300" simplePos="0" relativeHeight="251649536" behindDoc="1" locked="0" layoutInCell="1" allowOverlap="1">
            <wp:simplePos x="0" y="0"/>
            <wp:positionH relativeFrom="column">
              <wp:posOffset>3497580</wp:posOffset>
            </wp:positionH>
            <wp:positionV relativeFrom="paragraph">
              <wp:posOffset>2642870</wp:posOffset>
            </wp:positionV>
            <wp:extent cx="3242310" cy="1905000"/>
            <wp:effectExtent l="19050" t="0" r="0" b="0"/>
            <wp:wrapTight wrapText="bothSides">
              <wp:wrapPolygon edited="0">
                <wp:start x="-127" y="0"/>
                <wp:lineTo x="-127" y="21384"/>
                <wp:lineTo x="21575" y="21384"/>
                <wp:lineTo x="21575" y="0"/>
                <wp:lineTo x="-127" y="0"/>
              </wp:wrapPolygon>
            </wp:wrapTight>
            <wp:docPr id="3" name="圖片 3" descr="http://itinerary.colatour.com.tw/COLA_AppFiles/A03A_Tour/PictureObj/0003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inerary.colatour.com.tw/COLA_AppFiles/A03A_Tour/PictureObj/00032686.JPG"/>
                    <pic:cNvPicPr>
                      <a:picLocks noChangeAspect="1" noChangeArrowheads="1"/>
                    </pic:cNvPicPr>
                  </pic:nvPicPr>
                  <pic:blipFill>
                    <a:blip r:embed="rId9"/>
                    <a:srcRect/>
                    <a:stretch>
                      <a:fillRect/>
                    </a:stretch>
                  </pic:blipFill>
                  <pic:spPr bwMode="auto">
                    <a:xfrm>
                      <a:off x="0" y="0"/>
                      <a:ext cx="3242310" cy="1905000"/>
                    </a:xfrm>
                    <a:prstGeom prst="rect">
                      <a:avLst/>
                    </a:prstGeom>
                    <a:noFill/>
                    <a:ln w="9525">
                      <a:noFill/>
                      <a:miter lim="800000"/>
                      <a:headEnd/>
                      <a:tailEnd/>
                    </a:ln>
                  </pic:spPr>
                </pic:pic>
              </a:graphicData>
            </a:graphic>
          </wp:anchor>
        </w:drawing>
      </w:r>
      <w:r w:rsidR="00797006" w:rsidRPr="00797006">
        <w:rPr>
          <w:rFonts w:asciiTheme="majorEastAsia" w:eastAsiaTheme="majorEastAsia" w:hAnsiTheme="majorEastAsia" w:cs="Times New Roman"/>
          <w:color w:val="000000"/>
          <w:kern w:val="0"/>
          <w:szCs w:val="24"/>
        </w:rPr>
        <w:t>註2：渡假村目前開放使用自助西餐廳ROSELLE及HIBISCUS休閒餐廳。</w:t>
      </w:r>
      <w:r w:rsidR="00797006" w:rsidRPr="00797006">
        <w:rPr>
          <w:rFonts w:asciiTheme="majorEastAsia" w:eastAsiaTheme="majorEastAsia" w:hAnsiTheme="majorEastAsia" w:cs="Times New Roman"/>
          <w:color w:val="000000"/>
          <w:kern w:val="0"/>
          <w:szCs w:val="24"/>
        </w:rPr>
        <w:br/>
      </w:r>
    </w:p>
    <w:p w:rsidR="00797006" w:rsidRDefault="00797006" w:rsidP="00797006">
      <w:pPr>
        <w:widowControl/>
        <w:spacing w:before="100" w:beforeAutospacing="1" w:after="100" w:afterAutospacing="1"/>
        <w:rPr>
          <w:rFonts w:ascii="Times New Roman" w:eastAsia="新細明體" w:hAnsi="Times New Roman" w:cs="Times New Roman"/>
          <w:color w:val="000000"/>
          <w:kern w:val="0"/>
          <w:sz w:val="20"/>
          <w:szCs w:val="20"/>
        </w:rPr>
      </w:pPr>
      <w:r>
        <w:rPr>
          <w:rFonts w:ascii="Times New Roman" w:eastAsia="新細明體" w:hAnsi="Times New Roman" w:cs="Times New Roman"/>
          <w:noProof/>
          <w:color w:val="000000"/>
          <w:kern w:val="0"/>
          <w:sz w:val="20"/>
          <w:szCs w:val="20"/>
        </w:rPr>
        <w:lastRenderedPageBreak/>
        <w:drawing>
          <wp:anchor distT="0" distB="0" distL="114300" distR="114300" simplePos="0" relativeHeight="251650560" behindDoc="1" locked="0" layoutInCell="1" allowOverlap="1">
            <wp:simplePos x="0" y="0"/>
            <wp:positionH relativeFrom="column">
              <wp:posOffset>3558540</wp:posOffset>
            </wp:positionH>
            <wp:positionV relativeFrom="paragraph">
              <wp:posOffset>11430</wp:posOffset>
            </wp:positionV>
            <wp:extent cx="2914650" cy="1905000"/>
            <wp:effectExtent l="19050" t="0" r="0" b="0"/>
            <wp:wrapTight wrapText="bothSides">
              <wp:wrapPolygon edited="0">
                <wp:start x="-141" y="0"/>
                <wp:lineTo x="-141" y="21384"/>
                <wp:lineTo x="21600" y="21384"/>
                <wp:lineTo x="21600" y="0"/>
                <wp:lineTo x="-141" y="0"/>
              </wp:wrapPolygon>
            </wp:wrapTight>
            <wp:docPr id="5" name="圖片 5" descr="http://itinerary.colatour.com.tw/COLA_AppFiles/A03A_Tour/PictureObj/00032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inerary.colatour.com.tw/COLA_AppFiles/A03A_Tour/PictureObj/00032684.JPG"/>
                    <pic:cNvPicPr>
                      <a:picLocks noChangeAspect="1" noChangeArrowheads="1"/>
                    </pic:cNvPicPr>
                  </pic:nvPicPr>
                  <pic:blipFill>
                    <a:blip r:embed="rId10"/>
                    <a:srcRect/>
                    <a:stretch>
                      <a:fillRect/>
                    </a:stretch>
                  </pic:blipFill>
                  <pic:spPr bwMode="auto">
                    <a:xfrm>
                      <a:off x="0" y="0"/>
                      <a:ext cx="2914650" cy="1905000"/>
                    </a:xfrm>
                    <a:prstGeom prst="rect">
                      <a:avLst/>
                    </a:prstGeom>
                    <a:noFill/>
                    <a:ln w="9525">
                      <a:noFill/>
                      <a:miter lim="800000"/>
                      <a:headEnd/>
                      <a:tailEnd/>
                    </a:ln>
                  </pic:spPr>
                </pic:pic>
              </a:graphicData>
            </a:graphic>
          </wp:anchor>
        </w:drawing>
      </w:r>
      <w:r>
        <w:rPr>
          <w:rFonts w:ascii="Times New Roman" w:eastAsia="新細明體" w:hAnsi="Times New Roman" w:cs="Times New Roman"/>
          <w:noProof/>
          <w:color w:val="000000"/>
          <w:kern w:val="0"/>
          <w:sz w:val="20"/>
          <w:szCs w:val="20"/>
        </w:rPr>
        <w:drawing>
          <wp:anchor distT="0" distB="0" distL="114300" distR="114300" simplePos="0" relativeHeight="251651584" behindDoc="1" locked="0" layoutInCell="1" allowOverlap="1">
            <wp:simplePos x="0" y="0"/>
            <wp:positionH relativeFrom="column">
              <wp:posOffset>152400</wp:posOffset>
            </wp:positionH>
            <wp:positionV relativeFrom="paragraph">
              <wp:posOffset>3810</wp:posOffset>
            </wp:positionV>
            <wp:extent cx="3196590" cy="1905000"/>
            <wp:effectExtent l="19050" t="0" r="3810" b="0"/>
            <wp:wrapTight wrapText="bothSides">
              <wp:wrapPolygon edited="0">
                <wp:start x="-129" y="0"/>
                <wp:lineTo x="-129" y="21384"/>
                <wp:lineTo x="21626" y="21384"/>
                <wp:lineTo x="21626" y="0"/>
                <wp:lineTo x="-129" y="0"/>
              </wp:wrapPolygon>
            </wp:wrapTight>
            <wp:docPr id="4" name="圖片 4" descr="http://itinerary.colatour.com.tw/COLA_AppFiles/A03A_Tour/PictureObj/0003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inerary.colatour.com.tw/COLA_AppFiles/A03A_Tour/PictureObj/00032695.JPG"/>
                    <pic:cNvPicPr>
                      <a:picLocks noChangeAspect="1" noChangeArrowheads="1"/>
                    </pic:cNvPicPr>
                  </pic:nvPicPr>
                  <pic:blipFill>
                    <a:blip r:embed="rId11"/>
                    <a:srcRect/>
                    <a:stretch>
                      <a:fillRect/>
                    </a:stretch>
                  </pic:blipFill>
                  <pic:spPr bwMode="auto">
                    <a:xfrm>
                      <a:off x="0" y="0"/>
                      <a:ext cx="3196590" cy="1905000"/>
                    </a:xfrm>
                    <a:prstGeom prst="rect">
                      <a:avLst/>
                    </a:prstGeom>
                    <a:noFill/>
                    <a:ln w="9525">
                      <a:noFill/>
                      <a:miter lim="800000"/>
                      <a:headEnd/>
                      <a:tailEnd/>
                    </a:ln>
                  </pic:spPr>
                </pic:pic>
              </a:graphicData>
            </a:graphic>
          </wp:anchor>
        </w:drawing>
      </w:r>
      <w:r w:rsidRPr="00797006">
        <w:rPr>
          <w:rFonts w:ascii="Times New Roman" w:eastAsia="新細明體" w:hAnsi="Times New Roman" w:cs="Times New Roman"/>
          <w:color w:val="000000"/>
          <w:kern w:val="0"/>
          <w:sz w:val="20"/>
          <w:szCs w:val="20"/>
        </w:rPr>
        <w:br/>
      </w:r>
      <w:r w:rsidRPr="00797006">
        <w:rPr>
          <w:rFonts w:ascii="Times New Roman" w:eastAsia="新細明體" w:hAnsi="Times New Roman" w:cs="Times New Roman"/>
          <w:color w:val="000000"/>
          <w:kern w:val="0"/>
          <w:sz w:val="20"/>
        </w:rPr>
        <w:t> </w:t>
      </w:r>
      <w:r w:rsidRPr="00797006">
        <w:rPr>
          <w:rFonts w:ascii="Times New Roman" w:eastAsia="新細明體" w:hAnsi="Times New Roman" w:cs="Times New Roman"/>
          <w:color w:val="000000"/>
          <w:kern w:val="0"/>
          <w:sz w:val="20"/>
          <w:szCs w:val="20"/>
        </w:rPr>
        <w:br/>
      </w:r>
      <w:r w:rsidRPr="00797006">
        <w:rPr>
          <w:rFonts w:ascii="Times New Roman" w:eastAsia="新細明體" w:hAnsi="Times New Roman" w:cs="Times New Roman"/>
          <w:color w:val="000000"/>
          <w:kern w:val="0"/>
          <w:sz w:val="20"/>
        </w:rPr>
        <w:t>  </w:t>
      </w:r>
      <w:r w:rsidRPr="00797006">
        <w:rPr>
          <w:rFonts w:ascii="Times New Roman" w:eastAsia="新細明體" w:hAnsi="Times New Roman" w:cs="Times New Roman"/>
          <w:color w:val="000000"/>
          <w:kern w:val="0"/>
          <w:sz w:val="20"/>
          <w:szCs w:val="20"/>
        </w:rPr>
        <w:br/>
      </w:r>
    </w:p>
    <w:p w:rsidR="00797006" w:rsidRDefault="00797006" w:rsidP="00797006">
      <w:pPr>
        <w:widowControl/>
        <w:spacing w:before="100" w:beforeAutospacing="1" w:after="100" w:afterAutospacing="1"/>
        <w:rPr>
          <w:rFonts w:ascii="Times New Roman" w:eastAsia="新細明體" w:hAnsi="Times New Roman" w:cs="Times New Roman"/>
          <w:color w:val="000000"/>
          <w:kern w:val="0"/>
          <w:sz w:val="20"/>
          <w:szCs w:val="20"/>
        </w:rPr>
      </w:pPr>
    </w:p>
    <w:p w:rsidR="00797006" w:rsidRDefault="00797006" w:rsidP="00797006">
      <w:pPr>
        <w:widowControl/>
        <w:spacing w:before="100" w:beforeAutospacing="1" w:after="100" w:afterAutospacing="1"/>
        <w:rPr>
          <w:rFonts w:ascii="Times New Roman" w:eastAsia="新細明體" w:hAnsi="Times New Roman" w:cs="Times New Roman"/>
          <w:color w:val="000000"/>
          <w:kern w:val="0"/>
          <w:sz w:val="20"/>
          <w:szCs w:val="20"/>
        </w:rPr>
      </w:pPr>
    </w:p>
    <w:p w:rsidR="00797006" w:rsidRDefault="00797006" w:rsidP="00797006">
      <w:pPr>
        <w:widowControl/>
        <w:spacing w:before="100" w:beforeAutospacing="1" w:after="100" w:afterAutospacing="1"/>
        <w:rPr>
          <w:rFonts w:ascii="Times New Roman" w:eastAsia="新細明體" w:hAnsi="Times New Roman" w:cs="Times New Roman"/>
          <w:color w:val="000000"/>
          <w:kern w:val="0"/>
          <w:sz w:val="20"/>
          <w:szCs w:val="20"/>
        </w:rPr>
      </w:pPr>
      <w:r>
        <w:rPr>
          <w:rFonts w:ascii="Times New Roman" w:eastAsia="新細明體" w:hAnsi="Times New Roman" w:cs="Times New Roman" w:hint="eastAsia"/>
          <w:noProof/>
          <w:color w:val="000000"/>
          <w:kern w:val="0"/>
          <w:sz w:val="20"/>
          <w:szCs w:val="20"/>
        </w:rPr>
        <w:drawing>
          <wp:anchor distT="0" distB="0" distL="114300" distR="114300" simplePos="0" relativeHeight="251652608" behindDoc="1" locked="0" layoutInCell="1" allowOverlap="1">
            <wp:simplePos x="0" y="0"/>
            <wp:positionH relativeFrom="column">
              <wp:posOffset>2377440</wp:posOffset>
            </wp:positionH>
            <wp:positionV relativeFrom="paragraph">
              <wp:posOffset>156210</wp:posOffset>
            </wp:positionV>
            <wp:extent cx="2137410" cy="1905000"/>
            <wp:effectExtent l="19050" t="0" r="0" b="0"/>
            <wp:wrapTight wrapText="bothSides">
              <wp:wrapPolygon edited="0">
                <wp:start x="-193" y="0"/>
                <wp:lineTo x="-193" y="21384"/>
                <wp:lineTo x="21561" y="21384"/>
                <wp:lineTo x="21561" y="0"/>
                <wp:lineTo x="-193" y="0"/>
              </wp:wrapPolygon>
            </wp:wrapTight>
            <wp:docPr id="6" name="圖片 6" descr="http://itinerary.colatour.com.tw/COLA_AppFiles/A03A_Tour/PictureObj/0003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inerary.colatour.com.tw/COLA_AppFiles/A03A_Tour/PictureObj/00032694.JPG"/>
                    <pic:cNvPicPr>
                      <a:picLocks noChangeAspect="1" noChangeArrowheads="1"/>
                    </pic:cNvPicPr>
                  </pic:nvPicPr>
                  <pic:blipFill>
                    <a:blip r:embed="rId12"/>
                    <a:srcRect/>
                    <a:stretch>
                      <a:fillRect/>
                    </a:stretch>
                  </pic:blipFill>
                  <pic:spPr bwMode="auto">
                    <a:xfrm>
                      <a:off x="0" y="0"/>
                      <a:ext cx="2137410" cy="1905000"/>
                    </a:xfrm>
                    <a:prstGeom prst="rect">
                      <a:avLst/>
                    </a:prstGeom>
                    <a:noFill/>
                    <a:ln w="9525">
                      <a:noFill/>
                      <a:miter lim="800000"/>
                      <a:headEnd/>
                      <a:tailEnd/>
                    </a:ln>
                  </pic:spPr>
                </pic:pic>
              </a:graphicData>
            </a:graphic>
          </wp:anchor>
        </w:drawing>
      </w:r>
      <w:r>
        <w:rPr>
          <w:rFonts w:ascii="Times New Roman" w:eastAsia="新細明體" w:hAnsi="Times New Roman" w:cs="Times New Roman" w:hint="eastAsia"/>
          <w:noProof/>
          <w:color w:val="000000"/>
          <w:kern w:val="0"/>
          <w:sz w:val="20"/>
          <w:szCs w:val="20"/>
        </w:rPr>
        <w:drawing>
          <wp:anchor distT="0" distB="0" distL="114300" distR="114300" simplePos="0" relativeHeight="251653632" behindDoc="1" locked="0" layoutInCell="1" allowOverlap="1">
            <wp:simplePos x="0" y="0"/>
            <wp:positionH relativeFrom="column">
              <wp:posOffset>4564380</wp:posOffset>
            </wp:positionH>
            <wp:positionV relativeFrom="paragraph">
              <wp:posOffset>140970</wp:posOffset>
            </wp:positionV>
            <wp:extent cx="1908810" cy="1905000"/>
            <wp:effectExtent l="19050" t="0" r="0" b="0"/>
            <wp:wrapTight wrapText="bothSides">
              <wp:wrapPolygon edited="0">
                <wp:start x="-216" y="0"/>
                <wp:lineTo x="-216" y="21384"/>
                <wp:lineTo x="21557" y="21384"/>
                <wp:lineTo x="21557" y="0"/>
                <wp:lineTo x="-216" y="0"/>
              </wp:wrapPolygon>
            </wp:wrapTight>
            <wp:docPr id="7" name="圖片 7" descr="http://itinerary.colatour.com.tw/COLA_AppFiles/A03A_Tour/PictureObj/0003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inerary.colatour.com.tw/COLA_AppFiles/A03A_Tour/PictureObj/00032691.JPG"/>
                    <pic:cNvPicPr>
                      <a:picLocks noChangeAspect="1" noChangeArrowheads="1"/>
                    </pic:cNvPicPr>
                  </pic:nvPicPr>
                  <pic:blipFill>
                    <a:blip r:embed="rId13"/>
                    <a:srcRect/>
                    <a:stretch>
                      <a:fillRect/>
                    </a:stretch>
                  </pic:blipFill>
                  <pic:spPr bwMode="auto">
                    <a:xfrm>
                      <a:off x="0" y="0"/>
                      <a:ext cx="1908810" cy="1905000"/>
                    </a:xfrm>
                    <a:prstGeom prst="rect">
                      <a:avLst/>
                    </a:prstGeom>
                    <a:noFill/>
                    <a:ln w="9525">
                      <a:noFill/>
                      <a:miter lim="800000"/>
                      <a:headEnd/>
                      <a:tailEnd/>
                    </a:ln>
                  </pic:spPr>
                </pic:pic>
              </a:graphicData>
            </a:graphic>
          </wp:anchor>
        </w:drawing>
      </w:r>
      <w:r>
        <w:rPr>
          <w:rFonts w:ascii="Times New Roman" w:eastAsia="新細明體" w:hAnsi="Times New Roman" w:cs="Times New Roman" w:hint="eastAsia"/>
          <w:noProof/>
          <w:color w:val="000000"/>
          <w:kern w:val="0"/>
          <w:sz w:val="20"/>
          <w:szCs w:val="20"/>
        </w:rPr>
        <w:drawing>
          <wp:anchor distT="0" distB="0" distL="114300" distR="114300" simplePos="0" relativeHeight="251654656" behindDoc="1" locked="0" layoutInCell="1" allowOverlap="1">
            <wp:simplePos x="0" y="0"/>
            <wp:positionH relativeFrom="column">
              <wp:posOffset>152400</wp:posOffset>
            </wp:positionH>
            <wp:positionV relativeFrom="paragraph">
              <wp:posOffset>156210</wp:posOffset>
            </wp:positionV>
            <wp:extent cx="2183130" cy="1905000"/>
            <wp:effectExtent l="19050" t="0" r="7620" b="0"/>
            <wp:wrapTight wrapText="bothSides">
              <wp:wrapPolygon edited="0">
                <wp:start x="-188" y="0"/>
                <wp:lineTo x="-188" y="21384"/>
                <wp:lineTo x="21675" y="21384"/>
                <wp:lineTo x="21675" y="0"/>
                <wp:lineTo x="-188" y="0"/>
              </wp:wrapPolygon>
            </wp:wrapTight>
            <wp:docPr id="8" name="圖片 8" descr="http://itinerary.colatour.com.tw/COLA_AppFiles/A03A_Tour/PictureObj/0003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tinerary.colatour.com.tw/COLA_AppFiles/A03A_Tour/PictureObj/00032696.JPG"/>
                    <pic:cNvPicPr>
                      <a:picLocks noChangeAspect="1" noChangeArrowheads="1"/>
                    </pic:cNvPicPr>
                  </pic:nvPicPr>
                  <pic:blipFill>
                    <a:blip r:embed="rId14"/>
                    <a:srcRect/>
                    <a:stretch>
                      <a:fillRect/>
                    </a:stretch>
                  </pic:blipFill>
                  <pic:spPr bwMode="auto">
                    <a:xfrm>
                      <a:off x="0" y="0"/>
                      <a:ext cx="2183130" cy="1905000"/>
                    </a:xfrm>
                    <a:prstGeom prst="rect">
                      <a:avLst/>
                    </a:prstGeom>
                    <a:noFill/>
                    <a:ln w="9525">
                      <a:noFill/>
                      <a:miter lim="800000"/>
                      <a:headEnd/>
                      <a:tailEnd/>
                    </a:ln>
                  </pic:spPr>
                </pic:pic>
              </a:graphicData>
            </a:graphic>
          </wp:anchor>
        </w:drawing>
      </w:r>
    </w:p>
    <w:p w:rsidR="00797006" w:rsidRDefault="00797006" w:rsidP="00797006">
      <w:pPr>
        <w:widowControl/>
        <w:spacing w:before="100" w:beforeAutospacing="1" w:after="100" w:afterAutospacing="1"/>
        <w:rPr>
          <w:rFonts w:ascii="Times New Roman" w:eastAsia="新細明體" w:hAnsi="Times New Roman" w:cs="Times New Roman"/>
          <w:color w:val="000000"/>
          <w:kern w:val="0"/>
          <w:sz w:val="20"/>
          <w:szCs w:val="20"/>
        </w:rPr>
      </w:pPr>
    </w:p>
    <w:p w:rsidR="00797006" w:rsidRDefault="00797006" w:rsidP="00797006">
      <w:pPr>
        <w:widowControl/>
        <w:spacing w:before="100" w:beforeAutospacing="1" w:after="100" w:afterAutospacing="1"/>
        <w:rPr>
          <w:rFonts w:ascii="Times New Roman" w:eastAsia="新細明體" w:hAnsi="Times New Roman" w:cs="Times New Roman"/>
          <w:color w:val="000000"/>
          <w:kern w:val="0"/>
          <w:sz w:val="20"/>
          <w:szCs w:val="20"/>
        </w:rPr>
      </w:pPr>
    </w:p>
    <w:p w:rsidR="00797006" w:rsidRDefault="00797006" w:rsidP="00797006">
      <w:pPr>
        <w:widowControl/>
        <w:spacing w:before="100" w:beforeAutospacing="1" w:after="100" w:afterAutospacing="1"/>
        <w:rPr>
          <w:rFonts w:ascii="Times New Roman" w:eastAsia="新細明體" w:hAnsi="Times New Roman" w:cs="Times New Roman"/>
          <w:color w:val="000000"/>
          <w:kern w:val="0"/>
          <w:sz w:val="20"/>
          <w:szCs w:val="20"/>
        </w:rPr>
      </w:pPr>
    </w:p>
    <w:p w:rsidR="00797006" w:rsidRDefault="00797006" w:rsidP="00797006">
      <w:pPr>
        <w:widowControl/>
        <w:spacing w:before="100" w:beforeAutospacing="1" w:after="100" w:afterAutospacing="1"/>
        <w:rPr>
          <w:rFonts w:ascii="Times New Roman" w:eastAsia="新細明體" w:hAnsi="Times New Roman" w:cs="Times New Roman"/>
          <w:color w:val="000000"/>
          <w:kern w:val="0"/>
          <w:sz w:val="20"/>
          <w:szCs w:val="20"/>
        </w:rPr>
      </w:pPr>
    </w:p>
    <w:p w:rsidR="00797006" w:rsidRPr="00797006" w:rsidRDefault="00797006" w:rsidP="00797006">
      <w:pPr>
        <w:widowControl/>
        <w:spacing w:line="340" w:lineRule="exact"/>
        <w:rPr>
          <w:rFonts w:asciiTheme="majorEastAsia" w:eastAsiaTheme="majorEastAsia" w:hAnsiTheme="majorEastAsia" w:cs="Times New Roman"/>
          <w:color w:val="000000"/>
          <w:kern w:val="0"/>
          <w:szCs w:val="24"/>
        </w:rPr>
      </w:pPr>
    </w:p>
    <w:p w:rsidR="00797006" w:rsidRPr="00797006" w:rsidRDefault="00797006" w:rsidP="00797006">
      <w:pPr>
        <w:widowControl/>
        <w:spacing w:line="340" w:lineRule="exact"/>
        <w:rPr>
          <w:rFonts w:asciiTheme="majorEastAsia" w:eastAsiaTheme="majorEastAsia" w:hAnsiTheme="majorEastAsia" w:cs="Times New Roman"/>
          <w:color w:val="000000"/>
          <w:kern w:val="0"/>
          <w:szCs w:val="24"/>
        </w:rPr>
      </w:pPr>
      <w:r w:rsidRPr="00797006">
        <w:rPr>
          <w:rFonts w:asciiTheme="majorEastAsia" w:eastAsiaTheme="majorEastAsia" w:hAnsiTheme="majorEastAsia" w:cs="Times New Roman"/>
          <w:color w:val="000000"/>
          <w:kern w:val="0"/>
          <w:szCs w:val="24"/>
        </w:rPr>
        <w:t>黃金海岸棕櫚樹渡假村 AVANI SEPANG GOLDENCOAST RESORT</w:t>
      </w:r>
    </w:p>
    <w:p w:rsidR="00797006" w:rsidRPr="00797006" w:rsidRDefault="00797006" w:rsidP="00797006">
      <w:pPr>
        <w:widowControl/>
        <w:spacing w:line="340" w:lineRule="exact"/>
        <w:rPr>
          <w:rFonts w:asciiTheme="majorEastAsia" w:eastAsiaTheme="majorEastAsia" w:hAnsiTheme="majorEastAsia" w:cs="Times New Roman"/>
          <w:color w:val="000000"/>
          <w:kern w:val="0"/>
          <w:szCs w:val="24"/>
        </w:rPr>
      </w:pPr>
      <w:r w:rsidRPr="00797006">
        <w:rPr>
          <w:rFonts w:asciiTheme="majorEastAsia" w:eastAsiaTheme="majorEastAsia" w:hAnsiTheme="majorEastAsia" w:cs="新細明體" w:hint="eastAsia"/>
          <w:color w:val="000000"/>
          <w:kern w:val="0"/>
          <w:szCs w:val="24"/>
        </w:rPr>
        <w:t>★</w:t>
      </w:r>
      <w:r w:rsidRPr="00797006">
        <w:rPr>
          <w:rFonts w:asciiTheme="majorEastAsia" w:eastAsiaTheme="majorEastAsia" w:hAnsiTheme="majorEastAsia" w:cs="Times New Roman"/>
          <w:color w:val="000000"/>
          <w:kern w:val="0"/>
          <w:szCs w:val="24"/>
        </w:rPr>
        <w:t>客房WI-FI免費有線上網，大廳及BILABILA餐廳免費無線上網</w:t>
      </w:r>
    </w:p>
    <w:p w:rsidR="00797006" w:rsidRPr="00797006" w:rsidRDefault="00797006" w:rsidP="00797006">
      <w:pPr>
        <w:widowControl/>
        <w:spacing w:line="340" w:lineRule="exact"/>
        <w:rPr>
          <w:rFonts w:ascii="Times New Roman" w:eastAsia="新細明體" w:hAnsi="Times New Roman" w:cs="Times New Roman"/>
          <w:color w:val="000000"/>
          <w:kern w:val="0"/>
          <w:sz w:val="20"/>
          <w:szCs w:val="20"/>
        </w:rPr>
      </w:pPr>
      <w:r>
        <w:rPr>
          <w:rFonts w:asciiTheme="majorEastAsia" w:eastAsiaTheme="majorEastAsia" w:hAnsiTheme="majorEastAsia" w:cs="新細明體" w:hint="eastAsia"/>
          <w:noProof/>
          <w:color w:val="000000"/>
          <w:kern w:val="0"/>
          <w:szCs w:val="24"/>
        </w:rPr>
        <w:drawing>
          <wp:anchor distT="0" distB="0" distL="114300" distR="114300" simplePos="0" relativeHeight="251655680" behindDoc="0" locked="0" layoutInCell="1" allowOverlap="1">
            <wp:simplePos x="0" y="0"/>
            <wp:positionH relativeFrom="column">
              <wp:posOffset>-7620</wp:posOffset>
            </wp:positionH>
            <wp:positionV relativeFrom="paragraph">
              <wp:posOffset>1686560</wp:posOffset>
            </wp:positionV>
            <wp:extent cx="6785610" cy="3718560"/>
            <wp:effectExtent l="19050" t="0" r="0" b="0"/>
            <wp:wrapThrough wrapText="bothSides">
              <wp:wrapPolygon edited="0">
                <wp:start x="-61" y="0"/>
                <wp:lineTo x="-61" y="21467"/>
                <wp:lineTo x="21588" y="21467"/>
                <wp:lineTo x="21588" y="0"/>
                <wp:lineTo x="-61" y="0"/>
              </wp:wrapPolygon>
            </wp:wrapThrough>
            <wp:docPr id="9" name="圖片 9" descr="http://itinerary.colatour.com.tw/COLA_AppFiles/A03A_Tour/PictureObj/0002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tinerary.colatour.com.tw/COLA_AppFiles/A03A_Tour/PictureObj/00023354.JPG"/>
                    <pic:cNvPicPr>
                      <a:picLocks noChangeAspect="1" noChangeArrowheads="1"/>
                    </pic:cNvPicPr>
                  </pic:nvPicPr>
                  <pic:blipFill>
                    <a:blip r:embed="rId15"/>
                    <a:srcRect/>
                    <a:stretch>
                      <a:fillRect/>
                    </a:stretch>
                  </pic:blipFill>
                  <pic:spPr bwMode="auto">
                    <a:xfrm>
                      <a:off x="0" y="0"/>
                      <a:ext cx="6785610" cy="3718560"/>
                    </a:xfrm>
                    <a:prstGeom prst="rect">
                      <a:avLst/>
                    </a:prstGeom>
                    <a:noFill/>
                    <a:ln w="9525">
                      <a:noFill/>
                      <a:miter lim="800000"/>
                      <a:headEnd/>
                      <a:tailEnd/>
                    </a:ln>
                  </pic:spPr>
                </pic:pic>
              </a:graphicData>
            </a:graphic>
          </wp:anchor>
        </w:drawing>
      </w:r>
      <w:r w:rsidRPr="00797006">
        <w:rPr>
          <w:rFonts w:asciiTheme="majorEastAsia" w:eastAsiaTheme="majorEastAsia" w:hAnsiTheme="majorEastAsia" w:cs="新細明體" w:hint="eastAsia"/>
          <w:color w:val="000000"/>
          <w:kern w:val="0"/>
          <w:szCs w:val="24"/>
        </w:rPr>
        <w:t>★</w:t>
      </w:r>
      <w:r w:rsidRPr="00797006">
        <w:rPr>
          <w:rFonts w:asciiTheme="majorEastAsia" w:eastAsiaTheme="majorEastAsia" w:hAnsiTheme="majorEastAsia" w:cs="Times New Roman"/>
          <w:color w:val="000000"/>
          <w:kern w:val="0"/>
          <w:szCs w:val="24"/>
        </w:rPr>
        <w:t>本公司對同級之飯店間入住選擇有最終決定之權利。</w:t>
      </w:r>
      <w:r w:rsidRPr="00797006">
        <w:rPr>
          <w:rFonts w:asciiTheme="majorEastAsia" w:eastAsiaTheme="majorEastAsia" w:hAnsiTheme="majorEastAsia" w:cs="Times New Roman"/>
          <w:color w:val="000000"/>
          <w:kern w:val="0"/>
          <w:szCs w:val="24"/>
        </w:rPr>
        <w:br/>
        <w:t>2010年5月開幕的AVANI棕櫚渡假村位於馬來西亞西南部海岸線，正對麻六甲海峽的隱蔽水域，遠離塵囂，無敵海景盡收眼底，房間數共建有393間海上渡假屋，均為雙拼渡假村或聯排渡假村設計，與周圍自然生態環境渾然一體，有著異國情調的熱帶天堂，設計結構受了玻利維亞和馬爾地夫元素的影響採用了天然的混合材料，將巴里島熱帶氣息的理念融入風景如畫的設計裡。每個渡假屋內均配備液晶電視、保險箱、咖啡機、泡茶機、無線寬頻上網、衛星電視頻道、視訊點播、私人陽台、吹風機、迷你冰箱、冷氣、吊扇。</w:t>
      </w:r>
    </w:p>
    <w:p w:rsidR="00111580" w:rsidRDefault="001F32D6" w:rsidP="001F32D6">
      <w:pPr>
        <w:widowControl/>
        <w:spacing w:before="100" w:beforeAutospacing="1" w:after="100" w:afterAutospacing="1"/>
        <w:rPr>
          <w:rFonts w:asciiTheme="majorEastAsia" w:eastAsiaTheme="majorEastAsia" w:hAnsiTheme="majorEastAsia" w:cs="Times New Roman"/>
          <w:b/>
          <w:color w:val="FF3300"/>
          <w:kern w:val="0"/>
          <w:szCs w:val="24"/>
        </w:rPr>
      </w:pPr>
      <w:r>
        <w:rPr>
          <w:rFonts w:ascii="Times New Roman" w:eastAsia="新細明體" w:hAnsi="Times New Roman" w:cs="Times New Roman" w:hint="eastAsia"/>
          <w:noProof/>
          <w:color w:val="000000"/>
          <w:kern w:val="0"/>
          <w:sz w:val="20"/>
          <w:szCs w:val="20"/>
        </w:rPr>
        <w:lastRenderedPageBreak/>
        <w:drawing>
          <wp:anchor distT="0" distB="0" distL="114300" distR="114300" simplePos="0" relativeHeight="251656704" behindDoc="1" locked="0" layoutInCell="1" allowOverlap="1">
            <wp:simplePos x="0" y="0"/>
            <wp:positionH relativeFrom="column">
              <wp:posOffset>4789170</wp:posOffset>
            </wp:positionH>
            <wp:positionV relativeFrom="paragraph">
              <wp:posOffset>49530</wp:posOffset>
            </wp:positionV>
            <wp:extent cx="2095500" cy="1905000"/>
            <wp:effectExtent l="19050" t="0" r="0" b="0"/>
            <wp:wrapTight wrapText="bothSides">
              <wp:wrapPolygon edited="0">
                <wp:start x="-196" y="0"/>
                <wp:lineTo x="-196" y="21384"/>
                <wp:lineTo x="21600" y="21384"/>
                <wp:lineTo x="21600" y="0"/>
                <wp:lineTo x="-196" y="0"/>
              </wp:wrapPolygon>
            </wp:wrapTight>
            <wp:docPr id="10" name="圖片 10" descr="http://itinerary.colatour.com.tw/COLA_AppFiles/A03A_Tour/PictureObj/0002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inerary.colatour.com.tw/COLA_AppFiles/A03A_Tour/PictureObj/00022885.JPG"/>
                    <pic:cNvPicPr>
                      <a:picLocks noChangeAspect="1" noChangeArrowheads="1"/>
                    </pic:cNvPicPr>
                  </pic:nvPicPr>
                  <pic:blipFill>
                    <a:blip r:embed="rId16"/>
                    <a:srcRect/>
                    <a:stretch>
                      <a:fillRect/>
                    </a:stretch>
                  </pic:blipFill>
                  <pic:spPr bwMode="auto">
                    <a:xfrm>
                      <a:off x="0" y="0"/>
                      <a:ext cx="2095500" cy="1905000"/>
                    </a:xfrm>
                    <a:prstGeom prst="rect">
                      <a:avLst/>
                    </a:prstGeom>
                    <a:noFill/>
                    <a:ln w="9525">
                      <a:noFill/>
                      <a:miter lim="800000"/>
                      <a:headEnd/>
                      <a:tailEnd/>
                    </a:ln>
                  </pic:spPr>
                </pic:pic>
              </a:graphicData>
            </a:graphic>
          </wp:anchor>
        </w:drawing>
      </w:r>
      <w:r>
        <w:rPr>
          <w:rFonts w:ascii="Times New Roman" w:eastAsia="新細明體" w:hAnsi="Times New Roman" w:cs="Times New Roman" w:hint="eastAsia"/>
          <w:noProof/>
          <w:color w:val="000000"/>
          <w:kern w:val="0"/>
          <w:sz w:val="20"/>
          <w:szCs w:val="20"/>
        </w:rPr>
        <w:drawing>
          <wp:anchor distT="0" distB="0" distL="114300" distR="114300" simplePos="0" relativeHeight="251657728" behindDoc="1" locked="0" layoutInCell="1" allowOverlap="1">
            <wp:simplePos x="0" y="0"/>
            <wp:positionH relativeFrom="column">
              <wp:posOffset>2506980</wp:posOffset>
            </wp:positionH>
            <wp:positionV relativeFrom="paragraph">
              <wp:posOffset>49530</wp:posOffset>
            </wp:positionV>
            <wp:extent cx="2145030" cy="1905000"/>
            <wp:effectExtent l="19050" t="0" r="7620" b="0"/>
            <wp:wrapTight wrapText="bothSides">
              <wp:wrapPolygon edited="0">
                <wp:start x="-192" y="0"/>
                <wp:lineTo x="-192" y="21384"/>
                <wp:lineTo x="21677" y="21384"/>
                <wp:lineTo x="21677" y="0"/>
                <wp:lineTo x="-192" y="0"/>
              </wp:wrapPolygon>
            </wp:wrapTight>
            <wp:docPr id="12" name="圖片 12" descr="http://itinerary.colatour.com.tw/COLA_AppFiles/A03A_Tour/PictureObj/0002336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tinerary.colatour.com.tw/COLA_AppFiles/A03A_Tour/PictureObj/00023361.BMP"/>
                    <pic:cNvPicPr>
                      <a:picLocks noChangeAspect="1" noChangeArrowheads="1"/>
                    </pic:cNvPicPr>
                  </pic:nvPicPr>
                  <pic:blipFill>
                    <a:blip r:embed="rId17"/>
                    <a:srcRect/>
                    <a:stretch>
                      <a:fillRect/>
                    </a:stretch>
                  </pic:blipFill>
                  <pic:spPr bwMode="auto">
                    <a:xfrm>
                      <a:off x="0" y="0"/>
                      <a:ext cx="2145030" cy="1905000"/>
                    </a:xfrm>
                    <a:prstGeom prst="rect">
                      <a:avLst/>
                    </a:prstGeom>
                    <a:noFill/>
                    <a:ln w="9525">
                      <a:noFill/>
                      <a:miter lim="800000"/>
                      <a:headEnd/>
                      <a:tailEnd/>
                    </a:ln>
                  </pic:spPr>
                </pic:pic>
              </a:graphicData>
            </a:graphic>
          </wp:anchor>
        </w:drawing>
      </w:r>
      <w:r>
        <w:rPr>
          <w:rFonts w:ascii="Times New Roman" w:eastAsia="新細明體" w:hAnsi="Times New Roman" w:cs="Times New Roman" w:hint="eastAsia"/>
          <w:noProof/>
          <w:color w:val="000000"/>
          <w:kern w:val="0"/>
          <w:sz w:val="20"/>
          <w:szCs w:val="20"/>
        </w:rPr>
        <w:drawing>
          <wp:anchor distT="0" distB="0" distL="114300" distR="114300" simplePos="0" relativeHeight="251658752" behindDoc="1" locked="0" layoutInCell="1" allowOverlap="1">
            <wp:simplePos x="0" y="0"/>
            <wp:positionH relativeFrom="column">
              <wp:posOffset>30480</wp:posOffset>
            </wp:positionH>
            <wp:positionV relativeFrom="paragraph">
              <wp:posOffset>49530</wp:posOffset>
            </wp:positionV>
            <wp:extent cx="2346960" cy="1905000"/>
            <wp:effectExtent l="19050" t="0" r="0" b="0"/>
            <wp:wrapTight wrapText="bothSides">
              <wp:wrapPolygon edited="0">
                <wp:start x="-175" y="0"/>
                <wp:lineTo x="-175" y="21384"/>
                <wp:lineTo x="21565" y="21384"/>
                <wp:lineTo x="21565" y="0"/>
                <wp:lineTo x="-175" y="0"/>
              </wp:wrapPolygon>
            </wp:wrapTight>
            <wp:docPr id="11" name="圖片 11" descr="http://itinerary.colatour.com.tw/COLA_AppFiles/A03A_Tour/PictureObj/00022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inerary.colatour.com.tw/COLA_AppFiles/A03A_Tour/PictureObj/00022887.JPG"/>
                    <pic:cNvPicPr>
                      <a:picLocks noChangeAspect="1" noChangeArrowheads="1"/>
                    </pic:cNvPicPr>
                  </pic:nvPicPr>
                  <pic:blipFill>
                    <a:blip r:embed="rId18"/>
                    <a:srcRect/>
                    <a:stretch>
                      <a:fillRect/>
                    </a:stretch>
                  </pic:blipFill>
                  <pic:spPr bwMode="auto">
                    <a:xfrm>
                      <a:off x="0" y="0"/>
                      <a:ext cx="2346960" cy="1905000"/>
                    </a:xfrm>
                    <a:prstGeom prst="rect">
                      <a:avLst/>
                    </a:prstGeom>
                    <a:noFill/>
                    <a:ln w="9525">
                      <a:noFill/>
                      <a:miter lim="800000"/>
                      <a:headEnd/>
                      <a:tailEnd/>
                    </a:ln>
                  </pic:spPr>
                </pic:pic>
              </a:graphicData>
            </a:graphic>
          </wp:anchor>
        </w:drawing>
      </w:r>
      <w:r w:rsidR="00797006" w:rsidRPr="00797006">
        <w:rPr>
          <w:rFonts w:asciiTheme="majorEastAsia" w:eastAsiaTheme="majorEastAsia" w:hAnsiTheme="majorEastAsia" w:cs="新細明體" w:hint="eastAsia"/>
          <w:color w:val="000000"/>
          <w:kern w:val="0"/>
          <w:szCs w:val="24"/>
        </w:rPr>
        <w:t>★</w:t>
      </w:r>
      <w:r w:rsidR="00797006" w:rsidRPr="00797006">
        <w:rPr>
          <w:rFonts w:asciiTheme="majorEastAsia" w:eastAsiaTheme="majorEastAsia" w:hAnsiTheme="majorEastAsia" w:cs="Times New Roman"/>
          <w:color w:val="000000"/>
          <w:kern w:val="0"/>
          <w:szCs w:val="24"/>
        </w:rPr>
        <w:t>一價吃喝全包的度假飯店：含飯店三餐及上午12點起到晚上11點果汁和汽水無限飲用。</w:t>
      </w:r>
      <w:r w:rsidR="00797006" w:rsidRPr="00797006">
        <w:rPr>
          <w:rFonts w:asciiTheme="majorEastAsia" w:eastAsiaTheme="majorEastAsia" w:hAnsiTheme="majorEastAsia" w:cs="Times New Roman"/>
          <w:color w:val="000000"/>
          <w:kern w:val="0"/>
          <w:szCs w:val="24"/>
        </w:rPr>
        <w:br/>
        <w:t>註：含酒精類飲料需自費，酒單上有標示，飲料單標示需另付費者除外。</w:t>
      </w:r>
      <w:r w:rsidR="00797006" w:rsidRPr="00797006">
        <w:rPr>
          <w:rFonts w:asciiTheme="majorEastAsia" w:eastAsiaTheme="majorEastAsia" w:hAnsiTheme="majorEastAsia" w:cs="Times New Roman"/>
          <w:color w:val="000000"/>
          <w:kern w:val="0"/>
          <w:szCs w:val="24"/>
        </w:rPr>
        <w:br/>
      </w:r>
      <w:r w:rsidR="00797006" w:rsidRPr="00797006">
        <w:rPr>
          <w:rFonts w:asciiTheme="majorEastAsia" w:eastAsiaTheme="majorEastAsia" w:hAnsiTheme="majorEastAsia" w:cs="新細明體" w:hint="eastAsia"/>
          <w:color w:val="000000"/>
          <w:kern w:val="0"/>
          <w:szCs w:val="24"/>
        </w:rPr>
        <w:t>★</w:t>
      </w:r>
      <w:r w:rsidR="00797006" w:rsidRPr="00797006">
        <w:rPr>
          <w:rFonts w:asciiTheme="majorEastAsia" w:eastAsiaTheme="majorEastAsia" w:hAnsiTheme="majorEastAsia" w:cs="Times New Roman"/>
          <w:color w:val="000000"/>
          <w:kern w:val="0"/>
          <w:szCs w:val="24"/>
        </w:rPr>
        <w:t>一價全包玩到底的度假飯店：</w:t>
      </w:r>
      <w:r w:rsidR="00797006" w:rsidRPr="00797006">
        <w:rPr>
          <w:rFonts w:asciiTheme="majorEastAsia" w:eastAsiaTheme="majorEastAsia" w:hAnsiTheme="majorEastAsia" w:cs="Times New Roman"/>
          <w:color w:val="000000"/>
          <w:kern w:val="0"/>
          <w:szCs w:val="24"/>
        </w:rPr>
        <w:br/>
        <w:t>腳踏車、獨木舟、撐槁遊船、水上風帆、馬來風箏、沙灘排球、Go-Kart小型賽車、ATV越野摩托車、漆彈射擊、拉弓射箭等。</w:t>
      </w:r>
      <w:r w:rsidR="00797006" w:rsidRPr="00797006">
        <w:rPr>
          <w:rFonts w:asciiTheme="majorEastAsia" w:eastAsiaTheme="majorEastAsia" w:hAnsiTheme="majorEastAsia" w:cs="Times New Roman"/>
          <w:color w:val="000000"/>
          <w:kern w:val="0"/>
          <w:szCs w:val="24"/>
        </w:rPr>
        <w:br/>
      </w:r>
      <w:r w:rsidR="00797006" w:rsidRPr="00797006">
        <w:rPr>
          <w:rFonts w:asciiTheme="majorEastAsia" w:eastAsiaTheme="majorEastAsia" w:hAnsiTheme="majorEastAsia" w:cs="新細明體" w:hint="eastAsia"/>
          <w:color w:val="000000"/>
          <w:kern w:val="0"/>
          <w:szCs w:val="24"/>
        </w:rPr>
        <w:t>★</w:t>
      </w:r>
      <w:r w:rsidR="00797006" w:rsidRPr="00797006">
        <w:rPr>
          <w:rFonts w:asciiTheme="majorEastAsia" w:eastAsiaTheme="majorEastAsia" w:hAnsiTheme="majorEastAsia" w:cs="Times New Roman"/>
          <w:color w:val="000000"/>
          <w:kern w:val="0"/>
          <w:szCs w:val="24"/>
        </w:rPr>
        <w:t>極端樂園：每人20顆油漆弹、12支箭、5分鐘卡丁車、駕駛3圈ATV越野車。</w:t>
      </w:r>
      <w:r w:rsidR="00797006" w:rsidRPr="00797006">
        <w:rPr>
          <w:rFonts w:asciiTheme="majorEastAsia" w:eastAsiaTheme="majorEastAsia" w:hAnsiTheme="majorEastAsia" w:cs="Times New Roman"/>
          <w:color w:val="000000"/>
          <w:kern w:val="0"/>
          <w:szCs w:val="24"/>
        </w:rPr>
        <w:br/>
        <w:t>註：棕櫚渡假村房型以FAMILY ROOM(四人一室)或SUPERIOR ROOM(二人一室)房型為主，以渡假村所確認房型為主。</w:t>
      </w:r>
      <w:r w:rsidR="00797006" w:rsidRPr="00797006">
        <w:rPr>
          <w:rFonts w:asciiTheme="majorEastAsia" w:eastAsiaTheme="majorEastAsia" w:hAnsiTheme="majorEastAsia" w:cs="Times New Roman"/>
          <w:color w:val="000000"/>
          <w:kern w:val="0"/>
          <w:szCs w:val="24"/>
        </w:rPr>
        <w:br/>
      </w:r>
    </w:p>
    <w:p w:rsidR="00111580" w:rsidRDefault="00111580" w:rsidP="001F32D6">
      <w:pPr>
        <w:widowControl/>
        <w:spacing w:before="100" w:beforeAutospacing="1" w:after="100" w:afterAutospacing="1"/>
        <w:rPr>
          <w:rFonts w:ascii="Times New Roman" w:eastAsia="新細明體" w:hAnsi="Times New Roman" w:cs="Times New Roman"/>
          <w:color w:val="000000"/>
          <w:kern w:val="0"/>
          <w:sz w:val="20"/>
          <w:szCs w:val="20"/>
        </w:rPr>
      </w:pPr>
      <w:r>
        <w:rPr>
          <w:rFonts w:asciiTheme="majorEastAsia" w:eastAsiaTheme="majorEastAsia" w:hAnsiTheme="majorEastAsia" w:cs="Times New Roman"/>
          <w:b/>
          <w:noProof/>
          <w:color w:val="FF3300"/>
          <w:kern w:val="0"/>
          <w:szCs w:val="24"/>
        </w:rPr>
        <w:drawing>
          <wp:anchor distT="0" distB="0" distL="114300" distR="114300" simplePos="0" relativeHeight="251659776" behindDoc="1" locked="0" layoutInCell="1" allowOverlap="1">
            <wp:simplePos x="0" y="0"/>
            <wp:positionH relativeFrom="column">
              <wp:posOffset>30480</wp:posOffset>
            </wp:positionH>
            <wp:positionV relativeFrom="paragraph">
              <wp:posOffset>1459230</wp:posOffset>
            </wp:positionV>
            <wp:extent cx="3326130" cy="1905000"/>
            <wp:effectExtent l="19050" t="0" r="7620" b="0"/>
            <wp:wrapTight wrapText="bothSides">
              <wp:wrapPolygon edited="0">
                <wp:start x="-124" y="0"/>
                <wp:lineTo x="-124" y="21384"/>
                <wp:lineTo x="21649" y="21384"/>
                <wp:lineTo x="21649" y="0"/>
                <wp:lineTo x="-124" y="0"/>
              </wp:wrapPolygon>
            </wp:wrapTight>
            <wp:docPr id="13" name="圖片 13" descr="http://itinerary.colatour.com.tw/COLA_AppFiles/A03A_Tour/PictureObj/0003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tinerary.colatour.com.tw/COLA_AppFiles/A03A_Tour/PictureObj/00032769.JPG"/>
                    <pic:cNvPicPr>
                      <a:picLocks noChangeAspect="1" noChangeArrowheads="1"/>
                    </pic:cNvPicPr>
                  </pic:nvPicPr>
                  <pic:blipFill>
                    <a:blip r:embed="rId19"/>
                    <a:srcRect/>
                    <a:stretch>
                      <a:fillRect/>
                    </a:stretch>
                  </pic:blipFill>
                  <pic:spPr bwMode="auto">
                    <a:xfrm>
                      <a:off x="0" y="0"/>
                      <a:ext cx="3326130" cy="1905000"/>
                    </a:xfrm>
                    <a:prstGeom prst="rect">
                      <a:avLst/>
                    </a:prstGeom>
                    <a:noFill/>
                    <a:ln w="9525">
                      <a:noFill/>
                      <a:miter lim="800000"/>
                      <a:headEnd/>
                      <a:tailEnd/>
                    </a:ln>
                  </pic:spPr>
                </pic:pic>
              </a:graphicData>
            </a:graphic>
          </wp:anchor>
        </w:drawing>
      </w:r>
      <w:r>
        <w:rPr>
          <w:rFonts w:asciiTheme="majorEastAsia" w:eastAsiaTheme="majorEastAsia" w:hAnsiTheme="majorEastAsia" w:cs="Times New Roman"/>
          <w:b/>
          <w:noProof/>
          <w:color w:val="FF3300"/>
          <w:kern w:val="0"/>
          <w:szCs w:val="24"/>
        </w:rPr>
        <w:drawing>
          <wp:anchor distT="0" distB="0" distL="114300" distR="114300" simplePos="0" relativeHeight="251660800" behindDoc="1" locked="0" layoutInCell="1" allowOverlap="1">
            <wp:simplePos x="0" y="0"/>
            <wp:positionH relativeFrom="column">
              <wp:posOffset>3550920</wp:posOffset>
            </wp:positionH>
            <wp:positionV relativeFrom="paragraph">
              <wp:posOffset>1459230</wp:posOffset>
            </wp:positionV>
            <wp:extent cx="3097530" cy="1905000"/>
            <wp:effectExtent l="19050" t="0" r="7620" b="0"/>
            <wp:wrapTight wrapText="bothSides">
              <wp:wrapPolygon edited="0">
                <wp:start x="-133" y="0"/>
                <wp:lineTo x="-133" y="21384"/>
                <wp:lineTo x="21653" y="21384"/>
                <wp:lineTo x="21653" y="0"/>
                <wp:lineTo x="-133" y="0"/>
              </wp:wrapPolygon>
            </wp:wrapTight>
            <wp:docPr id="14" name="圖片 14" descr="http://itinerary.colatour.com.tw/COLA_AppFiles/A03A_Tour/PictureObj/0003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tinerary.colatour.com.tw/COLA_AppFiles/A03A_Tour/PictureObj/00032767.JPG"/>
                    <pic:cNvPicPr>
                      <a:picLocks noChangeAspect="1" noChangeArrowheads="1"/>
                    </pic:cNvPicPr>
                  </pic:nvPicPr>
                  <pic:blipFill>
                    <a:blip r:embed="rId20"/>
                    <a:srcRect/>
                    <a:stretch>
                      <a:fillRect/>
                    </a:stretch>
                  </pic:blipFill>
                  <pic:spPr bwMode="auto">
                    <a:xfrm>
                      <a:off x="0" y="0"/>
                      <a:ext cx="3097530" cy="1905000"/>
                    </a:xfrm>
                    <a:prstGeom prst="rect">
                      <a:avLst/>
                    </a:prstGeom>
                    <a:noFill/>
                    <a:ln w="9525">
                      <a:noFill/>
                      <a:miter lim="800000"/>
                      <a:headEnd/>
                      <a:tailEnd/>
                    </a:ln>
                  </pic:spPr>
                </pic:pic>
              </a:graphicData>
            </a:graphic>
          </wp:anchor>
        </w:drawing>
      </w:r>
      <w:r w:rsidR="00797006" w:rsidRPr="00797006">
        <w:rPr>
          <w:rFonts w:asciiTheme="majorEastAsia" w:eastAsiaTheme="majorEastAsia" w:hAnsiTheme="majorEastAsia" w:cs="Times New Roman"/>
          <w:b/>
          <w:color w:val="FF3300"/>
          <w:kern w:val="0"/>
          <w:szCs w:val="24"/>
        </w:rPr>
        <w:t>吉隆坡：福朋喜來登酒店 FOUR POINT BY SHERATONPUCHONG</w:t>
      </w:r>
      <w:r w:rsidR="00797006" w:rsidRPr="00797006">
        <w:rPr>
          <w:rFonts w:asciiTheme="majorEastAsia" w:eastAsiaTheme="majorEastAsia" w:hAnsiTheme="majorEastAsia" w:cs="Times New Roman"/>
          <w:b/>
          <w:color w:val="FF3300"/>
          <w:kern w:val="0"/>
          <w:szCs w:val="24"/>
        </w:rPr>
        <w:br/>
      </w:r>
      <w:r w:rsidR="00797006" w:rsidRPr="00797006">
        <w:rPr>
          <w:rFonts w:asciiTheme="majorEastAsia" w:eastAsiaTheme="majorEastAsia" w:hAnsiTheme="majorEastAsia" w:cs="新細明體" w:hint="eastAsia"/>
          <w:color w:val="000000"/>
          <w:kern w:val="0"/>
          <w:szCs w:val="24"/>
        </w:rPr>
        <w:t>★</w:t>
      </w:r>
      <w:r w:rsidR="00797006" w:rsidRPr="00797006">
        <w:rPr>
          <w:rFonts w:asciiTheme="majorEastAsia" w:eastAsiaTheme="majorEastAsia" w:hAnsiTheme="majorEastAsia" w:cs="Times New Roman"/>
          <w:color w:val="000000"/>
          <w:kern w:val="0"/>
          <w:szCs w:val="24"/>
        </w:rPr>
        <w:t>客房WI-FI免費無線上網。</w:t>
      </w:r>
      <w:r w:rsidR="00797006" w:rsidRPr="00797006">
        <w:rPr>
          <w:rFonts w:asciiTheme="majorEastAsia" w:eastAsiaTheme="majorEastAsia" w:hAnsiTheme="majorEastAsia" w:cs="Times New Roman"/>
          <w:color w:val="000000"/>
          <w:kern w:val="0"/>
          <w:szCs w:val="24"/>
        </w:rPr>
        <w:br/>
      </w:r>
      <w:r w:rsidR="00797006" w:rsidRPr="00797006">
        <w:rPr>
          <w:rFonts w:asciiTheme="majorEastAsia" w:eastAsiaTheme="majorEastAsia" w:hAnsiTheme="majorEastAsia" w:cs="新細明體" w:hint="eastAsia"/>
          <w:color w:val="000000"/>
          <w:kern w:val="0"/>
          <w:szCs w:val="24"/>
        </w:rPr>
        <w:t>★</w:t>
      </w:r>
      <w:r w:rsidR="00797006" w:rsidRPr="00797006">
        <w:rPr>
          <w:rFonts w:asciiTheme="majorEastAsia" w:eastAsiaTheme="majorEastAsia" w:hAnsiTheme="majorEastAsia" w:cs="Times New Roman"/>
          <w:color w:val="000000"/>
          <w:kern w:val="0"/>
          <w:szCs w:val="24"/>
        </w:rPr>
        <w:t>本公司對同級之飯店間入住選擇有最終決定之權利。</w:t>
      </w:r>
      <w:r w:rsidR="00797006" w:rsidRPr="00797006">
        <w:rPr>
          <w:rFonts w:asciiTheme="majorEastAsia" w:eastAsiaTheme="majorEastAsia" w:hAnsiTheme="majorEastAsia" w:cs="Times New Roman"/>
          <w:color w:val="000000"/>
          <w:kern w:val="0"/>
          <w:szCs w:val="24"/>
        </w:rPr>
        <w:br/>
        <w:t>一流設施和優質服務能確保提供客人一個愉快的住宿。 飯店擁有一系列特色服務，例如：所有房型皆附免費WiFi, 24小時前台服務, 24小時客房服務, 配有無障礙協助設備, 可寄放行李。 共有249間溫馨舒適的客房，每間客房都配有完整的設施能讓您馬上放下一天的疲憊獲得充分休息。</w:t>
      </w:r>
      <w:r w:rsidR="00797006" w:rsidRPr="00797006">
        <w:rPr>
          <w:rFonts w:asciiTheme="majorEastAsia" w:eastAsiaTheme="majorEastAsia" w:hAnsiTheme="majorEastAsia" w:cs="Times New Roman"/>
          <w:color w:val="000000"/>
          <w:kern w:val="0"/>
          <w:szCs w:val="24"/>
        </w:rPr>
        <w:br/>
      </w:r>
      <w:r w:rsidR="00797006" w:rsidRPr="00797006">
        <w:rPr>
          <w:rFonts w:ascii="Times New Roman" w:eastAsia="新細明體" w:hAnsi="Times New Roman" w:cs="Times New Roman"/>
          <w:color w:val="000000"/>
          <w:kern w:val="0"/>
          <w:sz w:val="20"/>
          <w:szCs w:val="20"/>
        </w:rPr>
        <w:br/>
      </w:r>
      <w:r w:rsidR="00797006" w:rsidRPr="00797006">
        <w:rPr>
          <w:rFonts w:ascii="Times New Roman" w:eastAsia="新細明體" w:hAnsi="Times New Roman" w:cs="Times New Roman"/>
          <w:color w:val="000000"/>
          <w:kern w:val="0"/>
          <w:sz w:val="20"/>
          <w:szCs w:val="20"/>
        </w:rPr>
        <w:br/>
      </w:r>
    </w:p>
    <w:p w:rsidR="00111580" w:rsidRDefault="00111580" w:rsidP="001F32D6">
      <w:pPr>
        <w:widowControl/>
        <w:spacing w:before="100" w:beforeAutospacing="1" w:after="100" w:afterAutospacing="1"/>
        <w:rPr>
          <w:rFonts w:ascii="Times New Roman" w:eastAsia="新細明體" w:hAnsi="Times New Roman" w:cs="Times New Roman"/>
          <w:color w:val="000000"/>
          <w:kern w:val="0"/>
          <w:sz w:val="20"/>
          <w:szCs w:val="20"/>
        </w:rPr>
      </w:pPr>
    </w:p>
    <w:p w:rsidR="00111580" w:rsidRDefault="00111580" w:rsidP="001F32D6">
      <w:pPr>
        <w:widowControl/>
        <w:spacing w:before="100" w:beforeAutospacing="1" w:after="100" w:afterAutospacing="1"/>
        <w:rPr>
          <w:rFonts w:ascii="Times New Roman" w:eastAsia="新細明體" w:hAnsi="Times New Roman" w:cs="Times New Roman"/>
          <w:color w:val="000000"/>
          <w:kern w:val="0"/>
          <w:sz w:val="20"/>
          <w:szCs w:val="20"/>
        </w:rPr>
      </w:pPr>
    </w:p>
    <w:p w:rsidR="00111580" w:rsidRDefault="00111580" w:rsidP="001F32D6">
      <w:pPr>
        <w:widowControl/>
        <w:spacing w:before="100" w:beforeAutospacing="1" w:after="100" w:afterAutospacing="1"/>
        <w:rPr>
          <w:rFonts w:ascii="Times New Roman" w:eastAsia="新細明體" w:hAnsi="Times New Roman" w:cs="Times New Roman"/>
          <w:color w:val="000000"/>
          <w:kern w:val="0"/>
          <w:sz w:val="20"/>
          <w:szCs w:val="20"/>
        </w:rPr>
      </w:pPr>
    </w:p>
    <w:p w:rsidR="00111580" w:rsidRDefault="00111580" w:rsidP="001F32D6">
      <w:pPr>
        <w:widowControl/>
        <w:spacing w:before="100" w:beforeAutospacing="1" w:after="100" w:afterAutospacing="1"/>
        <w:rPr>
          <w:rFonts w:ascii="Times New Roman" w:eastAsia="新細明體" w:hAnsi="Times New Roman" w:cs="Times New Roman"/>
          <w:color w:val="000000"/>
          <w:kern w:val="0"/>
          <w:sz w:val="20"/>
          <w:szCs w:val="20"/>
        </w:rPr>
      </w:pPr>
      <w:r>
        <w:rPr>
          <w:rFonts w:ascii="Times New Roman" w:eastAsia="新細明體" w:hAnsi="Times New Roman" w:cs="Times New Roman" w:hint="eastAsia"/>
          <w:noProof/>
          <w:color w:val="000000"/>
          <w:kern w:val="0"/>
          <w:sz w:val="20"/>
          <w:szCs w:val="20"/>
        </w:rPr>
        <w:drawing>
          <wp:anchor distT="0" distB="0" distL="114300" distR="114300" simplePos="0" relativeHeight="251663872" behindDoc="1" locked="0" layoutInCell="1" allowOverlap="1">
            <wp:simplePos x="0" y="0"/>
            <wp:positionH relativeFrom="column">
              <wp:posOffset>4480560</wp:posOffset>
            </wp:positionH>
            <wp:positionV relativeFrom="paragraph">
              <wp:posOffset>146050</wp:posOffset>
            </wp:positionV>
            <wp:extent cx="2167890" cy="1905000"/>
            <wp:effectExtent l="19050" t="0" r="3810" b="0"/>
            <wp:wrapTight wrapText="bothSides">
              <wp:wrapPolygon edited="0">
                <wp:start x="-190" y="0"/>
                <wp:lineTo x="-190" y="21384"/>
                <wp:lineTo x="21638" y="21384"/>
                <wp:lineTo x="21638" y="0"/>
                <wp:lineTo x="-190" y="0"/>
              </wp:wrapPolygon>
            </wp:wrapTight>
            <wp:docPr id="16" name="圖片 16" descr="http://itinerary.colatour.com.tw/COLA_AppFiles/A03A_Tour/PictureObj/0003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tinerary.colatour.com.tw/COLA_AppFiles/A03A_Tour/PictureObj/00032773.JPG"/>
                    <pic:cNvPicPr>
                      <a:picLocks noChangeAspect="1" noChangeArrowheads="1"/>
                    </pic:cNvPicPr>
                  </pic:nvPicPr>
                  <pic:blipFill>
                    <a:blip r:embed="rId21"/>
                    <a:srcRect/>
                    <a:stretch>
                      <a:fillRect/>
                    </a:stretch>
                  </pic:blipFill>
                  <pic:spPr bwMode="auto">
                    <a:xfrm>
                      <a:off x="0" y="0"/>
                      <a:ext cx="2167890" cy="1905000"/>
                    </a:xfrm>
                    <a:prstGeom prst="rect">
                      <a:avLst/>
                    </a:prstGeom>
                    <a:noFill/>
                    <a:ln w="9525">
                      <a:noFill/>
                      <a:miter lim="800000"/>
                      <a:headEnd/>
                      <a:tailEnd/>
                    </a:ln>
                  </pic:spPr>
                </pic:pic>
              </a:graphicData>
            </a:graphic>
          </wp:anchor>
        </w:drawing>
      </w:r>
      <w:r>
        <w:rPr>
          <w:rFonts w:ascii="Times New Roman" w:eastAsia="新細明體" w:hAnsi="Times New Roman" w:cs="Times New Roman" w:hint="eastAsia"/>
          <w:noProof/>
          <w:color w:val="000000"/>
          <w:kern w:val="0"/>
          <w:sz w:val="20"/>
          <w:szCs w:val="20"/>
        </w:rPr>
        <w:drawing>
          <wp:anchor distT="0" distB="0" distL="114300" distR="114300" simplePos="0" relativeHeight="251662848" behindDoc="1" locked="0" layoutInCell="1" allowOverlap="1">
            <wp:simplePos x="0" y="0"/>
            <wp:positionH relativeFrom="column">
              <wp:posOffset>2293620</wp:posOffset>
            </wp:positionH>
            <wp:positionV relativeFrom="paragraph">
              <wp:posOffset>146050</wp:posOffset>
            </wp:positionV>
            <wp:extent cx="2106930" cy="1905000"/>
            <wp:effectExtent l="19050" t="0" r="7620" b="0"/>
            <wp:wrapTight wrapText="bothSides">
              <wp:wrapPolygon edited="0">
                <wp:start x="-195" y="0"/>
                <wp:lineTo x="-195" y="21384"/>
                <wp:lineTo x="21678" y="21384"/>
                <wp:lineTo x="21678" y="0"/>
                <wp:lineTo x="-195" y="0"/>
              </wp:wrapPolygon>
            </wp:wrapTight>
            <wp:docPr id="40" name="圖片 15" descr="http://itinerary.colatour.com.tw/COLA_AppFiles/A03A_Tour/PictureObj/0003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tinerary.colatour.com.tw/COLA_AppFiles/A03A_Tour/PictureObj/00032768.JPG"/>
                    <pic:cNvPicPr>
                      <a:picLocks noChangeAspect="1" noChangeArrowheads="1"/>
                    </pic:cNvPicPr>
                  </pic:nvPicPr>
                  <pic:blipFill>
                    <a:blip r:embed="rId22"/>
                    <a:srcRect/>
                    <a:stretch>
                      <a:fillRect/>
                    </a:stretch>
                  </pic:blipFill>
                  <pic:spPr bwMode="auto">
                    <a:xfrm>
                      <a:off x="0" y="0"/>
                      <a:ext cx="2106930" cy="1905000"/>
                    </a:xfrm>
                    <a:prstGeom prst="rect">
                      <a:avLst/>
                    </a:prstGeom>
                    <a:noFill/>
                    <a:ln w="9525">
                      <a:noFill/>
                      <a:miter lim="800000"/>
                      <a:headEnd/>
                      <a:tailEnd/>
                    </a:ln>
                  </pic:spPr>
                </pic:pic>
              </a:graphicData>
            </a:graphic>
          </wp:anchor>
        </w:drawing>
      </w:r>
      <w:r>
        <w:rPr>
          <w:rFonts w:ascii="Times New Roman" w:eastAsia="新細明體" w:hAnsi="Times New Roman" w:cs="Times New Roman" w:hint="eastAsia"/>
          <w:noProof/>
          <w:color w:val="000000"/>
          <w:kern w:val="0"/>
          <w:sz w:val="20"/>
          <w:szCs w:val="20"/>
        </w:rPr>
        <w:drawing>
          <wp:anchor distT="0" distB="0" distL="114300" distR="114300" simplePos="0" relativeHeight="251661824" behindDoc="1" locked="0" layoutInCell="1" allowOverlap="1">
            <wp:simplePos x="0" y="0"/>
            <wp:positionH relativeFrom="column">
              <wp:posOffset>30480</wp:posOffset>
            </wp:positionH>
            <wp:positionV relativeFrom="paragraph">
              <wp:posOffset>146050</wp:posOffset>
            </wp:positionV>
            <wp:extent cx="2114550" cy="1905000"/>
            <wp:effectExtent l="19050" t="0" r="0" b="0"/>
            <wp:wrapTight wrapText="bothSides">
              <wp:wrapPolygon edited="0">
                <wp:start x="-195" y="0"/>
                <wp:lineTo x="-195" y="21384"/>
                <wp:lineTo x="21600" y="21384"/>
                <wp:lineTo x="21600" y="0"/>
                <wp:lineTo x="-195" y="0"/>
              </wp:wrapPolygon>
            </wp:wrapTight>
            <wp:docPr id="17" name="圖片 17" descr="http://itinerary.colatour.com.tw/COLA_AppFiles/A03A_Tour/PictureObj/0003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tinerary.colatour.com.tw/COLA_AppFiles/A03A_Tour/PictureObj/00032774.JPG"/>
                    <pic:cNvPicPr>
                      <a:picLocks noChangeAspect="1" noChangeArrowheads="1"/>
                    </pic:cNvPicPr>
                  </pic:nvPicPr>
                  <pic:blipFill>
                    <a:blip r:embed="rId23"/>
                    <a:srcRect/>
                    <a:stretch>
                      <a:fillRect/>
                    </a:stretch>
                  </pic:blipFill>
                  <pic:spPr bwMode="auto">
                    <a:xfrm>
                      <a:off x="0" y="0"/>
                      <a:ext cx="2114550" cy="1905000"/>
                    </a:xfrm>
                    <a:prstGeom prst="rect">
                      <a:avLst/>
                    </a:prstGeom>
                    <a:noFill/>
                    <a:ln w="9525">
                      <a:noFill/>
                      <a:miter lim="800000"/>
                      <a:headEnd/>
                      <a:tailEnd/>
                    </a:ln>
                  </pic:spPr>
                </pic:pic>
              </a:graphicData>
            </a:graphic>
          </wp:anchor>
        </w:drawing>
      </w:r>
    </w:p>
    <w:p w:rsidR="00111580" w:rsidRDefault="00111580" w:rsidP="001F32D6">
      <w:pPr>
        <w:widowControl/>
        <w:spacing w:before="100" w:beforeAutospacing="1" w:after="100" w:afterAutospacing="1"/>
        <w:rPr>
          <w:rFonts w:ascii="Times New Roman" w:eastAsia="新細明體" w:hAnsi="Times New Roman" w:cs="Times New Roman"/>
          <w:color w:val="000000"/>
          <w:kern w:val="0"/>
          <w:sz w:val="20"/>
          <w:szCs w:val="20"/>
        </w:rPr>
      </w:pPr>
    </w:p>
    <w:p w:rsidR="00111580" w:rsidRDefault="00111580" w:rsidP="001F32D6">
      <w:pPr>
        <w:widowControl/>
        <w:spacing w:before="100" w:beforeAutospacing="1" w:after="100" w:afterAutospacing="1"/>
        <w:rPr>
          <w:rFonts w:ascii="Times New Roman" w:eastAsia="新細明體" w:hAnsi="Times New Roman" w:cs="Times New Roman"/>
          <w:color w:val="000000"/>
          <w:kern w:val="0"/>
          <w:sz w:val="20"/>
          <w:szCs w:val="20"/>
        </w:rPr>
      </w:pPr>
    </w:p>
    <w:p w:rsidR="00111580" w:rsidRDefault="00111580" w:rsidP="001F32D6">
      <w:pPr>
        <w:widowControl/>
        <w:spacing w:before="100" w:beforeAutospacing="1" w:after="100" w:afterAutospacing="1"/>
        <w:rPr>
          <w:rFonts w:ascii="Times New Roman" w:eastAsia="新細明體" w:hAnsi="Times New Roman" w:cs="Times New Roman"/>
          <w:color w:val="000000"/>
          <w:kern w:val="0"/>
          <w:sz w:val="20"/>
          <w:szCs w:val="20"/>
        </w:rPr>
      </w:pPr>
    </w:p>
    <w:p w:rsidR="00111580" w:rsidRDefault="00111580" w:rsidP="001F32D6">
      <w:pPr>
        <w:widowControl/>
        <w:spacing w:before="100" w:beforeAutospacing="1" w:after="100" w:afterAutospacing="1"/>
        <w:rPr>
          <w:rFonts w:ascii="Times New Roman" w:eastAsia="新細明體" w:hAnsi="Times New Roman" w:cs="Times New Roman"/>
          <w:color w:val="000000"/>
          <w:kern w:val="0"/>
          <w:sz w:val="20"/>
          <w:szCs w:val="20"/>
        </w:rPr>
      </w:pPr>
    </w:p>
    <w:p w:rsidR="00111580" w:rsidRDefault="00111580" w:rsidP="00111580">
      <w:pPr>
        <w:widowControl/>
        <w:spacing w:line="340" w:lineRule="exact"/>
        <w:rPr>
          <w:rFonts w:asciiTheme="majorEastAsia" w:eastAsiaTheme="majorEastAsia" w:hAnsiTheme="majorEastAsia" w:cs="Times New Roman"/>
          <w:color w:val="000000"/>
          <w:kern w:val="0"/>
          <w:szCs w:val="24"/>
        </w:rPr>
      </w:pPr>
    </w:p>
    <w:p w:rsidR="00797006" w:rsidRPr="00797006" w:rsidRDefault="00797006" w:rsidP="00111580">
      <w:pPr>
        <w:widowControl/>
        <w:spacing w:line="340" w:lineRule="exact"/>
        <w:rPr>
          <w:rFonts w:asciiTheme="majorEastAsia" w:eastAsiaTheme="majorEastAsia" w:hAnsiTheme="majorEastAsia" w:cs="Times New Roman"/>
          <w:color w:val="000000"/>
          <w:kern w:val="0"/>
          <w:szCs w:val="24"/>
        </w:rPr>
      </w:pPr>
      <w:r w:rsidRPr="00797006">
        <w:rPr>
          <w:rFonts w:asciiTheme="majorEastAsia" w:eastAsiaTheme="majorEastAsia" w:hAnsiTheme="majorEastAsia" w:cs="Times New Roman"/>
          <w:color w:val="000000"/>
          <w:kern w:val="0"/>
          <w:szCs w:val="24"/>
        </w:rPr>
        <w:lastRenderedPageBreak/>
        <w:t>【行程特色】</w:t>
      </w:r>
    </w:p>
    <w:p w:rsidR="00111580" w:rsidRDefault="00111580" w:rsidP="00111580">
      <w:pPr>
        <w:widowControl/>
        <w:spacing w:line="340" w:lineRule="exact"/>
        <w:rPr>
          <w:rFonts w:ascii="Times New Roman" w:eastAsia="新細明體" w:hAnsi="Times New Roman" w:cs="Times New Roman"/>
          <w:color w:val="000000"/>
          <w:kern w:val="0"/>
          <w:sz w:val="20"/>
          <w:szCs w:val="20"/>
        </w:rPr>
      </w:pPr>
      <w:r>
        <w:rPr>
          <w:rFonts w:asciiTheme="majorEastAsia" w:eastAsiaTheme="majorEastAsia" w:hAnsiTheme="majorEastAsia" w:cs="Times New Roman"/>
          <w:noProof/>
          <w:color w:val="000000"/>
          <w:kern w:val="0"/>
          <w:szCs w:val="24"/>
        </w:rPr>
        <w:drawing>
          <wp:anchor distT="0" distB="0" distL="114300" distR="114300" simplePos="0" relativeHeight="251666944" behindDoc="1" locked="0" layoutInCell="1" allowOverlap="1">
            <wp:simplePos x="0" y="0"/>
            <wp:positionH relativeFrom="column">
              <wp:posOffset>4587240</wp:posOffset>
            </wp:positionH>
            <wp:positionV relativeFrom="paragraph">
              <wp:posOffset>588010</wp:posOffset>
            </wp:positionV>
            <wp:extent cx="2221230" cy="1905000"/>
            <wp:effectExtent l="19050" t="0" r="7620" b="0"/>
            <wp:wrapTight wrapText="bothSides">
              <wp:wrapPolygon edited="0">
                <wp:start x="-185" y="0"/>
                <wp:lineTo x="-185" y="21384"/>
                <wp:lineTo x="21674" y="21384"/>
                <wp:lineTo x="21674" y="0"/>
                <wp:lineTo x="-185" y="0"/>
              </wp:wrapPolygon>
            </wp:wrapTight>
            <wp:docPr id="20" name="圖片 20" descr="http://itinerary.colatour.com.tw/COLA_AppFiles/A03A_Tour/PictureObj/00023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tinerary.colatour.com.tw/COLA_AppFiles/A03A_Tour/PictureObj/00023589.JPG"/>
                    <pic:cNvPicPr>
                      <a:picLocks noChangeAspect="1" noChangeArrowheads="1"/>
                    </pic:cNvPicPr>
                  </pic:nvPicPr>
                  <pic:blipFill>
                    <a:blip r:embed="rId24"/>
                    <a:srcRect/>
                    <a:stretch>
                      <a:fillRect/>
                    </a:stretch>
                  </pic:blipFill>
                  <pic:spPr bwMode="auto">
                    <a:xfrm>
                      <a:off x="0" y="0"/>
                      <a:ext cx="2221230" cy="1905000"/>
                    </a:xfrm>
                    <a:prstGeom prst="rect">
                      <a:avLst/>
                    </a:prstGeom>
                    <a:noFill/>
                    <a:ln w="9525">
                      <a:noFill/>
                      <a:miter lim="800000"/>
                      <a:headEnd/>
                      <a:tailEnd/>
                    </a:ln>
                  </pic:spPr>
                </pic:pic>
              </a:graphicData>
            </a:graphic>
          </wp:anchor>
        </w:drawing>
      </w:r>
      <w:r>
        <w:rPr>
          <w:rFonts w:asciiTheme="majorEastAsia" w:eastAsiaTheme="majorEastAsia" w:hAnsiTheme="majorEastAsia" w:cs="Times New Roman"/>
          <w:noProof/>
          <w:color w:val="000000"/>
          <w:kern w:val="0"/>
          <w:szCs w:val="24"/>
        </w:rPr>
        <w:drawing>
          <wp:anchor distT="0" distB="0" distL="114300" distR="114300" simplePos="0" relativeHeight="251665920" behindDoc="1" locked="0" layoutInCell="1" allowOverlap="1">
            <wp:simplePos x="0" y="0"/>
            <wp:positionH relativeFrom="column">
              <wp:posOffset>2293620</wp:posOffset>
            </wp:positionH>
            <wp:positionV relativeFrom="paragraph">
              <wp:posOffset>588010</wp:posOffset>
            </wp:positionV>
            <wp:extent cx="2186940" cy="1905000"/>
            <wp:effectExtent l="19050" t="0" r="3810" b="0"/>
            <wp:wrapTight wrapText="bothSides">
              <wp:wrapPolygon edited="0">
                <wp:start x="-188" y="0"/>
                <wp:lineTo x="-188" y="21384"/>
                <wp:lineTo x="21638" y="21384"/>
                <wp:lineTo x="21638" y="0"/>
                <wp:lineTo x="-188" y="0"/>
              </wp:wrapPolygon>
            </wp:wrapTight>
            <wp:docPr id="19" name="圖片 19" descr="http://itinerary.colatour.com.tw/COLA_AppFiles/A03A_Tour/PictureObj/0002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tinerary.colatour.com.tw/COLA_AppFiles/A03A_Tour/PictureObj/00023582.JPG"/>
                    <pic:cNvPicPr>
                      <a:picLocks noChangeAspect="1" noChangeArrowheads="1"/>
                    </pic:cNvPicPr>
                  </pic:nvPicPr>
                  <pic:blipFill>
                    <a:blip r:embed="rId25"/>
                    <a:srcRect/>
                    <a:stretch>
                      <a:fillRect/>
                    </a:stretch>
                  </pic:blipFill>
                  <pic:spPr bwMode="auto">
                    <a:xfrm>
                      <a:off x="0" y="0"/>
                      <a:ext cx="2186940" cy="1905000"/>
                    </a:xfrm>
                    <a:prstGeom prst="rect">
                      <a:avLst/>
                    </a:prstGeom>
                    <a:noFill/>
                    <a:ln w="9525">
                      <a:noFill/>
                      <a:miter lim="800000"/>
                      <a:headEnd/>
                      <a:tailEnd/>
                    </a:ln>
                  </pic:spPr>
                </pic:pic>
              </a:graphicData>
            </a:graphic>
          </wp:anchor>
        </w:drawing>
      </w:r>
      <w:r>
        <w:rPr>
          <w:rFonts w:asciiTheme="majorEastAsia" w:eastAsiaTheme="majorEastAsia" w:hAnsiTheme="majorEastAsia" w:cs="Times New Roman"/>
          <w:noProof/>
          <w:color w:val="000000"/>
          <w:kern w:val="0"/>
          <w:szCs w:val="24"/>
        </w:rPr>
        <w:drawing>
          <wp:anchor distT="0" distB="0" distL="114300" distR="114300" simplePos="0" relativeHeight="251664896" behindDoc="1" locked="0" layoutInCell="1" allowOverlap="1">
            <wp:simplePos x="0" y="0"/>
            <wp:positionH relativeFrom="column">
              <wp:posOffset>22860</wp:posOffset>
            </wp:positionH>
            <wp:positionV relativeFrom="paragraph">
              <wp:posOffset>588010</wp:posOffset>
            </wp:positionV>
            <wp:extent cx="2167890" cy="1905000"/>
            <wp:effectExtent l="19050" t="0" r="3810" b="0"/>
            <wp:wrapTight wrapText="bothSides">
              <wp:wrapPolygon edited="0">
                <wp:start x="-190" y="0"/>
                <wp:lineTo x="-190" y="21384"/>
                <wp:lineTo x="21638" y="21384"/>
                <wp:lineTo x="21638" y="0"/>
                <wp:lineTo x="-190" y="0"/>
              </wp:wrapPolygon>
            </wp:wrapTight>
            <wp:docPr id="18" name="圖片 18" descr="http://itinerary.colatour.com.tw/COLA_AppFiles/A03A_Tour/PictureObj/0002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tinerary.colatour.com.tw/COLA_AppFiles/A03A_Tour/PictureObj/00023581.JPG"/>
                    <pic:cNvPicPr>
                      <a:picLocks noChangeAspect="1" noChangeArrowheads="1"/>
                    </pic:cNvPicPr>
                  </pic:nvPicPr>
                  <pic:blipFill>
                    <a:blip r:embed="rId26"/>
                    <a:srcRect/>
                    <a:stretch>
                      <a:fillRect/>
                    </a:stretch>
                  </pic:blipFill>
                  <pic:spPr bwMode="auto">
                    <a:xfrm>
                      <a:off x="0" y="0"/>
                      <a:ext cx="2167890" cy="1905000"/>
                    </a:xfrm>
                    <a:prstGeom prst="rect">
                      <a:avLst/>
                    </a:prstGeom>
                    <a:noFill/>
                    <a:ln w="9525">
                      <a:noFill/>
                      <a:miter lim="800000"/>
                      <a:headEnd/>
                      <a:tailEnd/>
                    </a:ln>
                  </pic:spPr>
                </pic:pic>
              </a:graphicData>
            </a:graphic>
          </wp:anchor>
        </w:drawing>
      </w:r>
      <w:r w:rsidR="00797006" w:rsidRPr="00797006">
        <w:rPr>
          <w:rFonts w:asciiTheme="majorEastAsia" w:eastAsiaTheme="majorEastAsia" w:hAnsiTheme="majorEastAsia" w:cs="Times New Roman"/>
          <w:color w:val="000000"/>
          <w:kern w:val="0"/>
          <w:szCs w:val="24"/>
        </w:rPr>
        <w:t>馬六甲：先後受到葡萄牙、荷蘭及英國的殖民統治。市區的部分地方，還保留著這些殖民統治者所遺留下來的建築物及古跡，2008年7月7日被聯合國教科文組織列為世界文化遺產。</w:t>
      </w:r>
      <w:r w:rsidR="00797006" w:rsidRPr="00797006">
        <w:rPr>
          <w:rFonts w:asciiTheme="majorEastAsia" w:eastAsiaTheme="majorEastAsia" w:hAnsiTheme="majorEastAsia" w:cs="Times New Roman"/>
          <w:color w:val="000000"/>
          <w:kern w:val="0"/>
          <w:szCs w:val="24"/>
        </w:rPr>
        <w:br/>
      </w:r>
    </w:p>
    <w:p w:rsidR="00797006" w:rsidRPr="00797006" w:rsidRDefault="003E22D4" w:rsidP="00111580">
      <w:pPr>
        <w:widowControl/>
        <w:spacing w:line="340" w:lineRule="exact"/>
        <w:rPr>
          <w:rFonts w:asciiTheme="majorEastAsia" w:eastAsiaTheme="majorEastAsia" w:hAnsiTheme="majorEastAsia" w:cs="Times New Roman"/>
          <w:color w:val="000000"/>
          <w:kern w:val="0"/>
          <w:szCs w:val="24"/>
        </w:rPr>
      </w:pPr>
      <w:r>
        <w:rPr>
          <w:rFonts w:asciiTheme="majorEastAsia" w:eastAsiaTheme="majorEastAsia" w:hAnsiTheme="majorEastAsia" w:cs="Times New Roman"/>
          <w:noProof/>
          <w:color w:val="000000"/>
          <w:kern w:val="0"/>
          <w:szCs w:val="24"/>
        </w:rPr>
        <w:drawing>
          <wp:anchor distT="0" distB="0" distL="114300" distR="114300" simplePos="0" relativeHeight="251670016" behindDoc="1" locked="0" layoutInCell="1" allowOverlap="1">
            <wp:simplePos x="0" y="0"/>
            <wp:positionH relativeFrom="column">
              <wp:posOffset>4587240</wp:posOffset>
            </wp:positionH>
            <wp:positionV relativeFrom="paragraph">
              <wp:posOffset>585470</wp:posOffset>
            </wp:positionV>
            <wp:extent cx="2160270" cy="1905000"/>
            <wp:effectExtent l="19050" t="0" r="0" b="0"/>
            <wp:wrapTight wrapText="bothSides">
              <wp:wrapPolygon edited="0">
                <wp:start x="-190" y="0"/>
                <wp:lineTo x="-190" y="21384"/>
                <wp:lineTo x="21524" y="21384"/>
                <wp:lineTo x="21524" y="0"/>
                <wp:lineTo x="-190" y="0"/>
              </wp:wrapPolygon>
            </wp:wrapTight>
            <wp:docPr id="23" name="ecx_x0000_i1042" descr="http://itinerary.colatour.com.tw/COLA_AppFiles/A03A_Tour/PictureObj/0002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42" descr="http://itinerary.colatour.com.tw/COLA_AppFiles/A03A_Tour/PictureObj/00020235.JPG"/>
                    <pic:cNvPicPr>
                      <a:picLocks noChangeAspect="1" noChangeArrowheads="1"/>
                    </pic:cNvPicPr>
                  </pic:nvPicPr>
                  <pic:blipFill>
                    <a:blip r:embed="rId27"/>
                    <a:srcRect/>
                    <a:stretch>
                      <a:fillRect/>
                    </a:stretch>
                  </pic:blipFill>
                  <pic:spPr bwMode="auto">
                    <a:xfrm>
                      <a:off x="0" y="0"/>
                      <a:ext cx="2160270" cy="1905000"/>
                    </a:xfrm>
                    <a:prstGeom prst="rect">
                      <a:avLst/>
                    </a:prstGeom>
                    <a:noFill/>
                    <a:ln w="9525">
                      <a:noFill/>
                      <a:miter lim="800000"/>
                      <a:headEnd/>
                      <a:tailEnd/>
                    </a:ln>
                  </pic:spPr>
                </pic:pic>
              </a:graphicData>
            </a:graphic>
          </wp:anchor>
        </w:drawing>
      </w:r>
      <w:r>
        <w:rPr>
          <w:rFonts w:asciiTheme="majorEastAsia" w:eastAsiaTheme="majorEastAsia" w:hAnsiTheme="majorEastAsia" w:cs="Times New Roman"/>
          <w:noProof/>
          <w:color w:val="000000"/>
          <w:kern w:val="0"/>
          <w:szCs w:val="24"/>
        </w:rPr>
        <w:drawing>
          <wp:anchor distT="0" distB="0" distL="114300" distR="114300" simplePos="0" relativeHeight="251668992" behindDoc="1" locked="0" layoutInCell="1" allowOverlap="1">
            <wp:simplePos x="0" y="0"/>
            <wp:positionH relativeFrom="column">
              <wp:posOffset>2293620</wp:posOffset>
            </wp:positionH>
            <wp:positionV relativeFrom="paragraph">
              <wp:posOffset>585470</wp:posOffset>
            </wp:positionV>
            <wp:extent cx="2251710" cy="1905000"/>
            <wp:effectExtent l="19050" t="0" r="0" b="0"/>
            <wp:wrapTight wrapText="bothSides">
              <wp:wrapPolygon edited="0">
                <wp:start x="-183" y="0"/>
                <wp:lineTo x="-183" y="21384"/>
                <wp:lineTo x="21563" y="21384"/>
                <wp:lineTo x="21563" y="0"/>
                <wp:lineTo x="-183" y="0"/>
              </wp:wrapPolygon>
            </wp:wrapTight>
            <wp:docPr id="22" name="ecx_x0000_i1041" descr="http://itinerary.colatour.com.tw/COLA_AppFiles/A03A_Tour/PictureObj/0002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41" descr="http://itinerary.colatour.com.tw/COLA_AppFiles/A03A_Tour/PictureObj/00020236.JPG"/>
                    <pic:cNvPicPr>
                      <a:picLocks noChangeAspect="1" noChangeArrowheads="1"/>
                    </pic:cNvPicPr>
                  </pic:nvPicPr>
                  <pic:blipFill>
                    <a:blip r:embed="rId28"/>
                    <a:srcRect/>
                    <a:stretch>
                      <a:fillRect/>
                    </a:stretch>
                  </pic:blipFill>
                  <pic:spPr bwMode="auto">
                    <a:xfrm>
                      <a:off x="0" y="0"/>
                      <a:ext cx="2251710" cy="1905000"/>
                    </a:xfrm>
                    <a:prstGeom prst="rect">
                      <a:avLst/>
                    </a:prstGeom>
                    <a:noFill/>
                    <a:ln w="9525">
                      <a:noFill/>
                      <a:miter lim="800000"/>
                      <a:headEnd/>
                      <a:tailEnd/>
                    </a:ln>
                  </pic:spPr>
                </pic:pic>
              </a:graphicData>
            </a:graphic>
          </wp:anchor>
        </w:drawing>
      </w:r>
      <w:r>
        <w:rPr>
          <w:rFonts w:asciiTheme="majorEastAsia" w:eastAsiaTheme="majorEastAsia" w:hAnsiTheme="majorEastAsia" w:cs="Times New Roman"/>
          <w:noProof/>
          <w:color w:val="000000"/>
          <w:kern w:val="0"/>
          <w:szCs w:val="24"/>
        </w:rPr>
        <w:drawing>
          <wp:anchor distT="0" distB="0" distL="114300" distR="114300" simplePos="0" relativeHeight="251667968" behindDoc="1" locked="0" layoutInCell="1" allowOverlap="1">
            <wp:simplePos x="0" y="0"/>
            <wp:positionH relativeFrom="column">
              <wp:posOffset>22860</wp:posOffset>
            </wp:positionH>
            <wp:positionV relativeFrom="paragraph">
              <wp:posOffset>585470</wp:posOffset>
            </wp:positionV>
            <wp:extent cx="2171700" cy="1905000"/>
            <wp:effectExtent l="19050" t="0" r="0" b="0"/>
            <wp:wrapTight wrapText="bothSides">
              <wp:wrapPolygon edited="0">
                <wp:start x="-189" y="0"/>
                <wp:lineTo x="-189" y="21384"/>
                <wp:lineTo x="21600" y="21384"/>
                <wp:lineTo x="21600" y="0"/>
                <wp:lineTo x="-189" y="0"/>
              </wp:wrapPolygon>
            </wp:wrapTight>
            <wp:docPr id="21" name="ecx_x0000_i1040" descr="http://itinerary.colatour.com.tw/COLA_AppFiles/A03A_Tour/PictureObj/0002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_x0000_i1040" descr="http://itinerary.colatour.com.tw/COLA_AppFiles/A03A_Tour/PictureObj/00020234.JPG"/>
                    <pic:cNvPicPr>
                      <a:picLocks noChangeAspect="1" noChangeArrowheads="1"/>
                    </pic:cNvPicPr>
                  </pic:nvPicPr>
                  <pic:blipFill>
                    <a:blip r:embed="rId29"/>
                    <a:srcRect/>
                    <a:stretch>
                      <a:fillRect/>
                    </a:stretch>
                  </pic:blipFill>
                  <pic:spPr bwMode="auto">
                    <a:xfrm>
                      <a:off x="0" y="0"/>
                      <a:ext cx="2171700" cy="1905000"/>
                    </a:xfrm>
                    <a:prstGeom prst="rect">
                      <a:avLst/>
                    </a:prstGeom>
                    <a:noFill/>
                    <a:ln w="9525">
                      <a:noFill/>
                      <a:miter lim="800000"/>
                      <a:headEnd/>
                      <a:tailEnd/>
                    </a:ln>
                  </pic:spPr>
                </pic:pic>
              </a:graphicData>
            </a:graphic>
          </wp:anchor>
        </w:drawing>
      </w:r>
      <w:r w:rsidR="00797006" w:rsidRPr="00797006">
        <w:rPr>
          <w:rFonts w:asciiTheme="majorEastAsia" w:eastAsiaTheme="majorEastAsia" w:hAnsiTheme="majorEastAsia" w:cs="Times New Roman"/>
          <w:color w:val="000000"/>
          <w:kern w:val="0"/>
          <w:szCs w:val="24"/>
        </w:rPr>
        <w:t>皇家6雪蘭莪錫蠟博物館：不同於市場購物行程，安排有百年歷史的傳統藝術，專業人員解說，敘述雪蘭莪創辦人從1885年開始在馬來西亞發跡的歷程和輝煌歲月。</w:t>
      </w:r>
      <w:r w:rsidR="00797006" w:rsidRPr="00797006">
        <w:rPr>
          <w:rFonts w:asciiTheme="majorEastAsia" w:eastAsiaTheme="majorEastAsia" w:hAnsiTheme="majorEastAsia" w:cs="Times New Roman"/>
          <w:color w:val="000000"/>
          <w:kern w:val="0"/>
          <w:szCs w:val="24"/>
        </w:rPr>
        <w:br/>
      </w:r>
      <w:r w:rsidR="00797006" w:rsidRPr="00111580">
        <w:rPr>
          <w:rFonts w:asciiTheme="majorEastAsia" w:eastAsiaTheme="majorEastAsia" w:hAnsiTheme="majorEastAsia" w:cs="Times New Roman"/>
          <w:color w:val="000000"/>
          <w:kern w:val="0"/>
          <w:szCs w:val="24"/>
        </w:rPr>
        <w:t> </w:t>
      </w:r>
    </w:p>
    <w:p w:rsidR="00797006" w:rsidRPr="00797006" w:rsidRDefault="003E22D4" w:rsidP="00111580">
      <w:pPr>
        <w:widowControl/>
        <w:spacing w:line="340" w:lineRule="exact"/>
        <w:rPr>
          <w:rFonts w:asciiTheme="majorEastAsia" w:eastAsiaTheme="majorEastAsia" w:hAnsiTheme="majorEastAsia" w:cs="Times New Roman"/>
          <w:color w:val="000000"/>
          <w:kern w:val="0"/>
          <w:szCs w:val="24"/>
        </w:rPr>
      </w:pPr>
      <w:r>
        <w:rPr>
          <w:rFonts w:asciiTheme="majorEastAsia" w:eastAsiaTheme="majorEastAsia" w:hAnsiTheme="majorEastAsia" w:cs="Times New Roman"/>
          <w:noProof/>
          <w:color w:val="000000"/>
          <w:kern w:val="0"/>
          <w:szCs w:val="24"/>
        </w:rPr>
        <w:drawing>
          <wp:anchor distT="0" distB="0" distL="114300" distR="114300" simplePos="0" relativeHeight="251673088" behindDoc="1" locked="0" layoutInCell="1" allowOverlap="1">
            <wp:simplePos x="0" y="0"/>
            <wp:positionH relativeFrom="column">
              <wp:posOffset>4587240</wp:posOffset>
            </wp:positionH>
            <wp:positionV relativeFrom="paragraph">
              <wp:posOffset>506730</wp:posOffset>
            </wp:positionV>
            <wp:extent cx="1985010" cy="1905000"/>
            <wp:effectExtent l="19050" t="0" r="0" b="0"/>
            <wp:wrapTight wrapText="bothSides">
              <wp:wrapPolygon edited="0">
                <wp:start x="-207" y="0"/>
                <wp:lineTo x="-207" y="21384"/>
                <wp:lineTo x="21559" y="21384"/>
                <wp:lineTo x="21559" y="0"/>
                <wp:lineTo x="-207" y="0"/>
              </wp:wrapPolygon>
            </wp:wrapTight>
            <wp:docPr id="26" name="圖片 26" descr="http://itinerary.colatour.com.tw/COLA_AppFiles/A03A_Tour/PictureObj/0002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tinerary.colatour.com.tw/COLA_AppFiles/A03A_Tour/PictureObj/00024248.JPG"/>
                    <pic:cNvPicPr>
                      <a:picLocks noChangeAspect="1" noChangeArrowheads="1"/>
                    </pic:cNvPicPr>
                  </pic:nvPicPr>
                  <pic:blipFill>
                    <a:blip r:embed="rId30"/>
                    <a:srcRect/>
                    <a:stretch>
                      <a:fillRect/>
                    </a:stretch>
                  </pic:blipFill>
                  <pic:spPr bwMode="auto">
                    <a:xfrm>
                      <a:off x="0" y="0"/>
                      <a:ext cx="1985010" cy="1905000"/>
                    </a:xfrm>
                    <a:prstGeom prst="rect">
                      <a:avLst/>
                    </a:prstGeom>
                    <a:noFill/>
                    <a:ln w="9525">
                      <a:noFill/>
                      <a:miter lim="800000"/>
                      <a:headEnd/>
                      <a:tailEnd/>
                    </a:ln>
                  </pic:spPr>
                </pic:pic>
              </a:graphicData>
            </a:graphic>
          </wp:anchor>
        </w:drawing>
      </w:r>
      <w:r>
        <w:rPr>
          <w:rFonts w:asciiTheme="majorEastAsia" w:eastAsiaTheme="majorEastAsia" w:hAnsiTheme="majorEastAsia" w:cs="Times New Roman"/>
          <w:noProof/>
          <w:color w:val="000000"/>
          <w:kern w:val="0"/>
          <w:szCs w:val="24"/>
        </w:rPr>
        <w:drawing>
          <wp:anchor distT="0" distB="0" distL="114300" distR="114300" simplePos="0" relativeHeight="251672064" behindDoc="1" locked="0" layoutInCell="1" allowOverlap="1">
            <wp:simplePos x="0" y="0"/>
            <wp:positionH relativeFrom="column">
              <wp:posOffset>2293620</wp:posOffset>
            </wp:positionH>
            <wp:positionV relativeFrom="paragraph">
              <wp:posOffset>521970</wp:posOffset>
            </wp:positionV>
            <wp:extent cx="2183130" cy="1905000"/>
            <wp:effectExtent l="19050" t="0" r="7620" b="0"/>
            <wp:wrapTight wrapText="bothSides">
              <wp:wrapPolygon edited="0">
                <wp:start x="-188" y="0"/>
                <wp:lineTo x="-188" y="21384"/>
                <wp:lineTo x="21675" y="21384"/>
                <wp:lineTo x="21675" y="0"/>
                <wp:lineTo x="-188" y="0"/>
              </wp:wrapPolygon>
            </wp:wrapTight>
            <wp:docPr id="24" name="圖片 24" descr="http://itinerary.colatour.com.tw/COLA_AppFiles/A03A_Tour/PictureObj/0002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tinerary.colatour.com.tw/COLA_AppFiles/A03A_Tour/PictureObj/00024250.JPG"/>
                    <pic:cNvPicPr>
                      <a:picLocks noChangeAspect="1" noChangeArrowheads="1"/>
                    </pic:cNvPicPr>
                  </pic:nvPicPr>
                  <pic:blipFill>
                    <a:blip r:embed="rId31"/>
                    <a:srcRect/>
                    <a:stretch>
                      <a:fillRect/>
                    </a:stretch>
                  </pic:blipFill>
                  <pic:spPr bwMode="auto">
                    <a:xfrm>
                      <a:off x="0" y="0"/>
                      <a:ext cx="2183130" cy="1905000"/>
                    </a:xfrm>
                    <a:prstGeom prst="rect">
                      <a:avLst/>
                    </a:prstGeom>
                    <a:noFill/>
                    <a:ln w="9525">
                      <a:noFill/>
                      <a:miter lim="800000"/>
                      <a:headEnd/>
                      <a:tailEnd/>
                    </a:ln>
                  </pic:spPr>
                </pic:pic>
              </a:graphicData>
            </a:graphic>
          </wp:anchor>
        </w:drawing>
      </w:r>
      <w:r>
        <w:rPr>
          <w:rFonts w:asciiTheme="majorEastAsia" w:eastAsiaTheme="majorEastAsia" w:hAnsiTheme="majorEastAsia" w:cs="Times New Roman"/>
          <w:noProof/>
          <w:color w:val="000000"/>
          <w:kern w:val="0"/>
          <w:szCs w:val="24"/>
        </w:rPr>
        <w:drawing>
          <wp:anchor distT="0" distB="0" distL="114300" distR="114300" simplePos="0" relativeHeight="251671040" behindDoc="1" locked="0" layoutInCell="1" allowOverlap="1">
            <wp:simplePos x="0" y="0"/>
            <wp:positionH relativeFrom="column">
              <wp:posOffset>30480</wp:posOffset>
            </wp:positionH>
            <wp:positionV relativeFrom="paragraph">
              <wp:posOffset>506730</wp:posOffset>
            </wp:positionV>
            <wp:extent cx="2167890" cy="1905000"/>
            <wp:effectExtent l="19050" t="0" r="3810" b="0"/>
            <wp:wrapTight wrapText="bothSides">
              <wp:wrapPolygon edited="0">
                <wp:start x="-190" y="0"/>
                <wp:lineTo x="-190" y="21384"/>
                <wp:lineTo x="21638" y="21384"/>
                <wp:lineTo x="21638" y="0"/>
                <wp:lineTo x="-190" y="0"/>
              </wp:wrapPolygon>
            </wp:wrapTight>
            <wp:docPr id="25" name="圖片 25" descr="http://itinerary.colatour.com.tw/COLA_AppFiles/A03A_Tour/PictureObj/0002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tinerary.colatour.com.tw/COLA_AppFiles/A03A_Tour/PictureObj/00024253.JPG"/>
                    <pic:cNvPicPr>
                      <a:picLocks noChangeAspect="1" noChangeArrowheads="1"/>
                    </pic:cNvPicPr>
                  </pic:nvPicPr>
                  <pic:blipFill>
                    <a:blip r:embed="rId32"/>
                    <a:srcRect/>
                    <a:stretch>
                      <a:fillRect/>
                    </a:stretch>
                  </pic:blipFill>
                  <pic:spPr bwMode="auto">
                    <a:xfrm>
                      <a:off x="0" y="0"/>
                      <a:ext cx="2167890" cy="1905000"/>
                    </a:xfrm>
                    <a:prstGeom prst="rect">
                      <a:avLst/>
                    </a:prstGeom>
                    <a:noFill/>
                    <a:ln w="9525">
                      <a:noFill/>
                      <a:miter lim="800000"/>
                      <a:headEnd/>
                      <a:tailEnd/>
                    </a:ln>
                  </pic:spPr>
                </pic:pic>
              </a:graphicData>
            </a:graphic>
          </wp:anchor>
        </w:drawing>
      </w:r>
      <w:r w:rsidR="00797006" w:rsidRPr="00797006">
        <w:rPr>
          <w:rFonts w:asciiTheme="majorEastAsia" w:eastAsiaTheme="majorEastAsia" w:hAnsiTheme="majorEastAsia" w:cs="Times New Roman"/>
          <w:color w:val="000000"/>
          <w:kern w:val="0"/>
          <w:szCs w:val="24"/>
        </w:rPr>
        <w:t>雙子星花園廣場：電影《將計就計》拍攝現場，彷彿身歷其境並可到室內購物中心血拼。</w:t>
      </w:r>
      <w:r w:rsidR="00797006" w:rsidRPr="003E22D4">
        <w:rPr>
          <w:rFonts w:asciiTheme="majorEastAsia" w:eastAsiaTheme="majorEastAsia" w:hAnsiTheme="majorEastAsia" w:cs="Times New Roman"/>
          <w:color w:val="000000"/>
          <w:kern w:val="0"/>
          <w:szCs w:val="24"/>
        </w:rPr>
        <w:t> </w:t>
      </w:r>
      <w:r w:rsidR="00797006" w:rsidRPr="00797006">
        <w:rPr>
          <w:rFonts w:asciiTheme="majorEastAsia" w:eastAsiaTheme="majorEastAsia" w:hAnsiTheme="majorEastAsia" w:cs="Times New Roman"/>
          <w:color w:val="000000"/>
          <w:kern w:val="0"/>
          <w:szCs w:val="24"/>
        </w:rPr>
        <w:br/>
        <w:t>星光大道：體驗吉隆坡夜未眠，百貨商場、PUB、各國美食，絕佳氣氛讓人流連忘返。</w:t>
      </w:r>
      <w:r w:rsidR="00797006" w:rsidRPr="00797006">
        <w:rPr>
          <w:rFonts w:asciiTheme="majorEastAsia" w:eastAsiaTheme="majorEastAsia" w:hAnsiTheme="majorEastAsia" w:cs="Times New Roman"/>
          <w:color w:val="000000"/>
          <w:kern w:val="0"/>
          <w:szCs w:val="24"/>
        </w:rPr>
        <w:br/>
      </w:r>
    </w:p>
    <w:p w:rsidR="003E22D4" w:rsidRDefault="003E22D4" w:rsidP="00797006">
      <w:pPr>
        <w:widowControl/>
        <w:spacing w:before="100" w:beforeAutospacing="1" w:after="100" w:afterAutospacing="1"/>
        <w:rPr>
          <w:rFonts w:ascii="Times New Roman" w:eastAsia="新細明體" w:hAnsi="Times New Roman" w:cs="Times New Roman"/>
          <w:color w:val="000000"/>
          <w:kern w:val="0"/>
          <w:sz w:val="20"/>
          <w:szCs w:val="20"/>
        </w:rPr>
      </w:pPr>
    </w:p>
    <w:p w:rsidR="003E22D4" w:rsidRDefault="003E22D4" w:rsidP="00797006">
      <w:pPr>
        <w:widowControl/>
        <w:spacing w:before="100" w:beforeAutospacing="1" w:after="100" w:afterAutospacing="1"/>
        <w:rPr>
          <w:rFonts w:ascii="Times New Roman" w:eastAsia="新細明體" w:hAnsi="Times New Roman" w:cs="Times New Roman"/>
          <w:color w:val="000000"/>
          <w:kern w:val="0"/>
          <w:sz w:val="20"/>
          <w:szCs w:val="20"/>
        </w:rPr>
      </w:pPr>
    </w:p>
    <w:p w:rsidR="003E22D4" w:rsidRDefault="003E22D4" w:rsidP="00797006">
      <w:pPr>
        <w:widowControl/>
        <w:spacing w:before="100" w:beforeAutospacing="1" w:after="100" w:afterAutospacing="1"/>
        <w:rPr>
          <w:rFonts w:ascii="Times New Roman" w:eastAsia="新細明體" w:hAnsi="Times New Roman" w:cs="Times New Roman"/>
          <w:color w:val="000000"/>
          <w:kern w:val="0"/>
          <w:sz w:val="20"/>
          <w:szCs w:val="20"/>
        </w:rPr>
      </w:pPr>
    </w:p>
    <w:p w:rsidR="003E22D4" w:rsidRDefault="003E22D4" w:rsidP="00797006">
      <w:pPr>
        <w:widowControl/>
        <w:spacing w:before="100" w:beforeAutospacing="1" w:after="100" w:afterAutospacing="1"/>
        <w:rPr>
          <w:rFonts w:ascii="Times New Roman" w:eastAsia="新細明體" w:hAnsi="Times New Roman" w:cs="Times New Roman"/>
          <w:color w:val="000000"/>
          <w:kern w:val="0"/>
          <w:sz w:val="20"/>
          <w:szCs w:val="20"/>
        </w:rPr>
      </w:pPr>
    </w:p>
    <w:p w:rsidR="003E22D4" w:rsidRPr="003E22D4" w:rsidRDefault="00797006" w:rsidP="003E22D4">
      <w:pPr>
        <w:widowControl/>
        <w:spacing w:line="340" w:lineRule="exact"/>
        <w:rPr>
          <w:rFonts w:asciiTheme="majorEastAsia" w:eastAsiaTheme="majorEastAsia" w:hAnsiTheme="majorEastAsia" w:cs="Times New Roman"/>
          <w:color w:val="000000"/>
          <w:kern w:val="0"/>
          <w:szCs w:val="24"/>
        </w:rPr>
      </w:pPr>
      <w:r w:rsidRPr="00797006">
        <w:rPr>
          <w:rFonts w:asciiTheme="majorEastAsia" w:eastAsiaTheme="majorEastAsia" w:hAnsiTheme="majorEastAsia" w:cs="Times New Roman"/>
          <w:color w:val="000000"/>
          <w:kern w:val="0"/>
          <w:szCs w:val="24"/>
        </w:rPr>
        <w:t>未來環保無煙城市太子城：在森林開發區建出的未來馬國行政電子中心。</w:t>
      </w:r>
      <w:r w:rsidRPr="003E22D4">
        <w:rPr>
          <w:rFonts w:asciiTheme="majorEastAsia" w:eastAsiaTheme="majorEastAsia" w:hAnsiTheme="majorEastAsia" w:cs="Times New Roman"/>
          <w:color w:val="000000"/>
          <w:kern w:val="0"/>
          <w:szCs w:val="24"/>
        </w:rPr>
        <w:t> </w:t>
      </w:r>
      <w:r w:rsidRPr="00797006">
        <w:rPr>
          <w:rFonts w:asciiTheme="majorEastAsia" w:eastAsiaTheme="majorEastAsia" w:hAnsiTheme="majorEastAsia" w:cs="Times New Roman"/>
          <w:color w:val="000000"/>
          <w:kern w:val="0"/>
          <w:szCs w:val="24"/>
        </w:rPr>
        <w:br/>
        <w:t>水上粉紅清真寺：是馬國最美麗壯觀的清真寺，其建築風格值得您細細品味。</w:t>
      </w:r>
    </w:p>
    <w:p w:rsidR="00797006" w:rsidRPr="00797006" w:rsidRDefault="00797006" w:rsidP="003E22D4">
      <w:pPr>
        <w:widowControl/>
        <w:spacing w:line="340" w:lineRule="exact"/>
        <w:rPr>
          <w:rFonts w:asciiTheme="majorEastAsia" w:eastAsiaTheme="majorEastAsia" w:hAnsiTheme="majorEastAsia" w:cs="Times New Roman"/>
          <w:color w:val="000000"/>
          <w:kern w:val="0"/>
          <w:szCs w:val="24"/>
        </w:rPr>
      </w:pPr>
      <w:r w:rsidRPr="00797006">
        <w:rPr>
          <w:rFonts w:asciiTheme="majorEastAsia" w:eastAsiaTheme="majorEastAsia" w:hAnsiTheme="majorEastAsia" w:cs="Times New Roman"/>
          <w:color w:val="000000"/>
          <w:kern w:val="0"/>
          <w:szCs w:val="24"/>
        </w:rPr>
        <w:t>千禧紀念碑：金屬方尖塔高六十八米，將馬來西亞歷史的重要時刻和事件，蝕刻在紀念碑上。</w:t>
      </w:r>
      <w:r w:rsidRPr="00797006">
        <w:rPr>
          <w:rFonts w:asciiTheme="majorEastAsia" w:eastAsiaTheme="majorEastAsia" w:hAnsiTheme="majorEastAsia" w:cs="Times New Roman"/>
          <w:color w:val="000000"/>
          <w:kern w:val="0"/>
          <w:szCs w:val="24"/>
        </w:rPr>
        <w:br/>
      </w:r>
    </w:p>
    <w:p w:rsidR="00797006" w:rsidRPr="00797006" w:rsidRDefault="00797006" w:rsidP="003E22D4">
      <w:pPr>
        <w:widowControl/>
        <w:spacing w:line="340" w:lineRule="exact"/>
        <w:rPr>
          <w:rFonts w:asciiTheme="majorEastAsia" w:eastAsiaTheme="majorEastAsia" w:hAnsiTheme="majorEastAsia" w:cs="Times New Roman"/>
          <w:color w:val="000000"/>
          <w:kern w:val="0"/>
          <w:szCs w:val="24"/>
        </w:rPr>
      </w:pPr>
      <w:r w:rsidRPr="00797006">
        <w:rPr>
          <w:rFonts w:asciiTheme="majorEastAsia" w:eastAsiaTheme="majorEastAsia" w:hAnsiTheme="majorEastAsia" w:cs="Times New Roman"/>
          <w:color w:val="000000"/>
          <w:kern w:val="0"/>
          <w:szCs w:val="24"/>
        </w:rPr>
        <w:t>城市規劃展覽館：在這座藝術城裡，記載吉隆坡的發展故事、展示獲頒大馬紀錄大全最大模型，夜間獨立廣場和茨廠街木製模型地圖，以及分佈在吉隆坡多座古舊建築物模型。</w:t>
      </w:r>
      <w:r w:rsidRPr="00797006">
        <w:rPr>
          <w:rFonts w:asciiTheme="majorEastAsia" w:eastAsiaTheme="majorEastAsia" w:hAnsiTheme="majorEastAsia" w:cs="Times New Roman"/>
          <w:color w:val="000000"/>
          <w:kern w:val="0"/>
          <w:szCs w:val="24"/>
        </w:rPr>
        <w:br/>
      </w:r>
      <w:r w:rsidRPr="003E22D4">
        <w:rPr>
          <w:rFonts w:asciiTheme="majorEastAsia" w:eastAsiaTheme="majorEastAsia" w:hAnsiTheme="majorEastAsia" w:cs="Times New Roman"/>
          <w:color w:val="000000"/>
          <w:kern w:val="0"/>
          <w:szCs w:val="24"/>
        </w:rPr>
        <w:t> </w:t>
      </w:r>
      <w:r w:rsidRPr="00797006">
        <w:rPr>
          <w:rFonts w:asciiTheme="majorEastAsia" w:eastAsiaTheme="majorEastAsia" w:hAnsiTheme="majorEastAsia" w:cs="Times New Roman"/>
          <w:color w:val="000000"/>
          <w:kern w:val="0"/>
          <w:szCs w:val="24"/>
        </w:rPr>
        <w:t>三井OUELET購物城Mitsui Outlet Park：</w:t>
      </w:r>
      <w:r w:rsidRPr="00797006">
        <w:rPr>
          <w:rFonts w:asciiTheme="majorEastAsia" w:eastAsiaTheme="majorEastAsia" w:hAnsiTheme="majorEastAsia" w:cs="Times New Roman"/>
          <w:color w:val="000000"/>
          <w:kern w:val="0"/>
          <w:szCs w:val="24"/>
        </w:rPr>
        <w:br/>
      </w:r>
    </w:p>
    <w:p w:rsidR="00797006" w:rsidRPr="00797006" w:rsidRDefault="00797006" w:rsidP="003E22D4">
      <w:pPr>
        <w:widowControl/>
        <w:spacing w:line="340" w:lineRule="exact"/>
        <w:rPr>
          <w:rFonts w:asciiTheme="majorEastAsia" w:eastAsiaTheme="majorEastAsia" w:hAnsiTheme="majorEastAsia" w:cs="Times New Roman"/>
          <w:color w:val="000000"/>
          <w:kern w:val="0"/>
          <w:szCs w:val="24"/>
        </w:rPr>
      </w:pPr>
      <w:r w:rsidRPr="00797006">
        <w:rPr>
          <w:rFonts w:asciiTheme="majorEastAsia" w:eastAsiaTheme="majorEastAsia" w:hAnsiTheme="majorEastAsia" w:cs="Times New Roman"/>
          <w:color w:val="000000"/>
          <w:kern w:val="0"/>
          <w:szCs w:val="24"/>
        </w:rPr>
        <w:lastRenderedPageBreak/>
        <w:t>風味餐食：渡假村自助餐(含飲料暢飲)、娘惹風味中式合菜、奶油螃蟹中式合菜、海鮮中式合菜、南洋家常中式合菜、皇家印度料理自助餐。</w:t>
      </w:r>
      <w:r w:rsidRPr="00797006">
        <w:rPr>
          <w:rFonts w:asciiTheme="majorEastAsia" w:eastAsiaTheme="majorEastAsia" w:hAnsiTheme="majorEastAsia" w:cs="Times New Roman"/>
          <w:color w:val="000000"/>
          <w:kern w:val="0"/>
          <w:szCs w:val="24"/>
        </w:rPr>
        <w:br/>
        <w:t>特別贈送：每人每天乙瓶瓶裝水。</w:t>
      </w:r>
      <w:r w:rsidRPr="003E22D4">
        <w:rPr>
          <w:rFonts w:asciiTheme="majorEastAsia" w:eastAsiaTheme="majorEastAsia" w:hAnsiTheme="majorEastAsia" w:cs="Times New Roman"/>
          <w:color w:val="000000"/>
          <w:kern w:val="0"/>
          <w:szCs w:val="24"/>
        </w:rPr>
        <w:t> </w:t>
      </w:r>
      <w:r w:rsidRPr="00797006">
        <w:rPr>
          <w:rFonts w:asciiTheme="majorEastAsia" w:eastAsiaTheme="majorEastAsia" w:hAnsiTheme="majorEastAsia" w:cs="Times New Roman"/>
          <w:color w:val="000000"/>
          <w:kern w:val="0"/>
          <w:szCs w:val="24"/>
        </w:rPr>
        <w:br/>
        <w:t>購物安排：咖啡、巧克力、土產。</w:t>
      </w:r>
    </w:p>
    <w:p w:rsidR="003E22D4" w:rsidRDefault="003E22D4" w:rsidP="00797006">
      <w:pPr>
        <w:widowControl/>
        <w:rPr>
          <w:rFonts w:ascii="Times New Roman" w:eastAsia="新細明體" w:hAnsi="Times New Roman" w:cs="Times New Roman"/>
          <w:color w:val="000080"/>
          <w:kern w:val="0"/>
          <w:szCs w:val="24"/>
        </w:rPr>
      </w:pPr>
    </w:p>
    <w:p w:rsidR="00797006" w:rsidRDefault="003E22D4" w:rsidP="00797006">
      <w:pPr>
        <w:widowControl/>
        <w:rPr>
          <w:rFonts w:ascii="Times New Roman" w:eastAsia="新細明體" w:hAnsi="Times New Roman" w:cs="Times New Roman"/>
          <w:color w:val="000080"/>
          <w:kern w:val="0"/>
          <w:szCs w:val="24"/>
        </w:rPr>
      </w:pPr>
      <w:r w:rsidRPr="00797006">
        <w:rPr>
          <w:rFonts w:ascii="Times New Roman" w:eastAsia="新細明體" w:hAnsi="Times New Roman" w:cs="Times New Roman"/>
          <w:color w:val="000080"/>
          <w:kern w:val="0"/>
          <w:szCs w:val="24"/>
        </w:rPr>
        <w:t>航班時</w:t>
      </w:r>
      <w:r>
        <w:rPr>
          <w:rFonts w:ascii="Times New Roman" w:eastAsia="新細明體" w:hAnsi="Times New Roman" w:cs="Times New Roman" w:hint="eastAsia"/>
          <w:color w:val="000080"/>
          <w:kern w:val="0"/>
          <w:szCs w:val="24"/>
        </w:rPr>
        <w:t>間：</w:t>
      </w:r>
    </w:p>
    <w:tbl>
      <w:tblPr>
        <w:tblW w:w="4912" w:type="pct"/>
        <w:jc w:val="center"/>
        <w:tblBorders>
          <w:top w:val="outset" w:sz="6" w:space="0" w:color="8BD5FA"/>
          <w:left w:val="outset" w:sz="6" w:space="0" w:color="8BD5FA"/>
          <w:bottom w:val="outset" w:sz="6" w:space="0" w:color="8BD5FA"/>
          <w:right w:val="outset" w:sz="6" w:space="0" w:color="8BD5FA"/>
        </w:tblBorders>
        <w:tblCellMar>
          <w:top w:w="48" w:type="dxa"/>
          <w:left w:w="48" w:type="dxa"/>
          <w:bottom w:w="48" w:type="dxa"/>
          <w:right w:w="48" w:type="dxa"/>
        </w:tblCellMar>
        <w:tblLook w:val="04A0" w:firstRow="1" w:lastRow="0" w:firstColumn="1" w:lastColumn="0" w:noHBand="0" w:noVBand="1"/>
      </w:tblPr>
      <w:tblGrid>
        <w:gridCol w:w="2689"/>
        <w:gridCol w:w="2024"/>
        <w:gridCol w:w="2026"/>
        <w:gridCol w:w="2026"/>
        <w:gridCol w:w="2024"/>
      </w:tblGrid>
      <w:tr w:rsidR="003E22D4" w:rsidRPr="00797006" w:rsidTr="003E22D4">
        <w:trPr>
          <w:trHeight w:val="360"/>
          <w:jc w:val="center"/>
        </w:trPr>
        <w:tc>
          <w:tcPr>
            <w:tcW w:w="1246"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3E22D4" w:rsidRPr="00797006" w:rsidRDefault="003E22D4" w:rsidP="00797006">
            <w:pPr>
              <w:widowControl/>
              <w:jc w:val="center"/>
              <w:rPr>
                <w:rFonts w:asciiTheme="majorEastAsia" w:eastAsiaTheme="majorEastAsia" w:hAnsiTheme="majorEastAsia" w:cs="新細明體"/>
                <w:color w:val="000000" w:themeColor="text1"/>
                <w:kern w:val="0"/>
                <w:szCs w:val="24"/>
              </w:rPr>
            </w:pPr>
            <w:r w:rsidRPr="00797006">
              <w:rPr>
                <w:rFonts w:asciiTheme="majorEastAsia" w:eastAsiaTheme="majorEastAsia" w:hAnsiTheme="majorEastAsia" w:cs="新細明體"/>
                <w:color w:val="000000" w:themeColor="text1"/>
                <w:kern w:val="0"/>
                <w:szCs w:val="24"/>
              </w:rPr>
              <w:t>班機編號</w:t>
            </w:r>
          </w:p>
        </w:tc>
        <w:tc>
          <w:tcPr>
            <w:tcW w:w="938"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3E22D4" w:rsidRPr="00797006" w:rsidRDefault="003E22D4" w:rsidP="00797006">
            <w:pPr>
              <w:widowControl/>
              <w:jc w:val="center"/>
              <w:rPr>
                <w:rFonts w:asciiTheme="majorEastAsia" w:eastAsiaTheme="majorEastAsia" w:hAnsiTheme="majorEastAsia" w:cs="新細明體"/>
                <w:color w:val="000000" w:themeColor="text1"/>
                <w:kern w:val="0"/>
                <w:szCs w:val="24"/>
              </w:rPr>
            </w:pPr>
            <w:r w:rsidRPr="00797006">
              <w:rPr>
                <w:rFonts w:asciiTheme="majorEastAsia" w:eastAsiaTheme="majorEastAsia" w:hAnsiTheme="majorEastAsia" w:cs="新細明體"/>
                <w:color w:val="000000" w:themeColor="text1"/>
                <w:kern w:val="0"/>
                <w:szCs w:val="24"/>
              </w:rPr>
              <w:t>起飛城市</w:t>
            </w:r>
          </w:p>
        </w:tc>
        <w:tc>
          <w:tcPr>
            <w:tcW w:w="939"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3E22D4" w:rsidRPr="00797006" w:rsidRDefault="003E22D4" w:rsidP="00797006">
            <w:pPr>
              <w:widowControl/>
              <w:jc w:val="center"/>
              <w:rPr>
                <w:rFonts w:asciiTheme="majorEastAsia" w:eastAsiaTheme="majorEastAsia" w:hAnsiTheme="majorEastAsia" w:cs="新細明體"/>
                <w:color w:val="000000" w:themeColor="text1"/>
                <w:kern w:val="0"/>
                <w:szCs w:val="24"/>
              </w:rPr>
            </w:pPr>
            <w:r w:rsidRPr="00797006">
              <w:rPr>
                <w:rFonts w:asciiTheme="majorEastAsia" w:eastAsiaTheme="majorEastAsia" w:hAnsiTheme="majorEastAsia" w:cs="新細明體"/>
                <w:color w:val="000000" w:themeColor="text1"/>
                <w:kern w:val="0"/>
                <w:szCs w:val="24"/>
              </w:rPr>
              <w:t>抵達城市</w:t>
            </w:r>
          </w:p>
        </w:tc>
        <w:tc>
          <w:tcPr>
            <w:tcW w:w="939"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3E22D4" w:rsidRPr="00797006" w:rsidRDefault="003E22D4" w:rsidP="00797006">
            <w:pPr>
              <w:widowControl/>
              <w:jc w:val="center"/>
              <w:rPr>
                <w:rFonts w:asciiTheme="majorEastAsia" w:eastAsiaTheme="majorEastAsia" w:hAnsiTheme="majorEastAsia" w:cs="新細明體"/>
                <w:color w:val="000000" w:themeColor="text1"/>
                <w:kern w:val="0"/>
                <w:szCs w:val="24"/>
              </w:rPr>
            </w:pPr>
            <w:r w:rsidRPr="00797006">
              <w:rPr>
                <w:rFonts w:asciiTheme="majorEastAsia" w:eastAsiaTheme="majorEastAsia" w:hAnsiTheme="majorEastAsia" w:cs="新細明體"/>
                <w:color w:val="000000" w:themeColor="text1"/>
                <w:kern w:val="0"/>
                <w:szCs w:val="24"/>
              </w:rPr>
              <w:t>起飛時間</w:t>
            </w:r>
          </w:p>
        </w:tc>
        <w:tc>
          <w:tcPr>
            <w:tcW w:w="939"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3E22D4" w:rsidRPr="00797006" w:rsidRDefault="003E22D4" w:rsidP="00797006">
            <w:pPr>
              <w:widowControl/>
              <w:jc w:val="center"/>
              <w:rPr>
                <w:rFonts w:asciiTheme="majorEastAsia" w:eastAsiaTheme="majorEastAsia" w:hAnsiTheme="majorEastAsia" w:cs="新細明體"/>
                <w:color w:val="000000" w:themeColor="text1"/>
                <w:kern w:val="0"/>
                <w:szCs w:val="24"/>
              </w:rPr>
            </w:pPr>
            <w:r w:rsidRPr="00797006">
              <w:rPr>
                <w:rFonts w:asciiTheme="majorEastAsia" w:eastAsiaTheme="majorEastAsia" w:hAnsiTheme="majorEastAsia" w:cs="新細明體"/>
                <w:color w:val="000000" w:themeColor="text1"/>
                <w:kern w:val="0"/>
                <w:szCs w:val="24"/>
              </w:rPr>
              <w:t>抵達時間</w:t>
            </w:r>
          </w:p>
        </w:tc>
      </w:tr>
      <w:tr w:rsidR="003E22D4" w:rsidRPr="00797006" w:rsidTr="003E22D4">
        <w:trPr>
          <w:jc w:val="center"/>
        </w:trPr>
        <w:tc>
          <w:tcPr>
            <w:tcW w:w="1246" w:type="pct"/>
            <w:tcBorders>
              <w:top w:val="outset" w:sz="6" w:space="0" w:color="8BD5FA"/>
              <w:left w:val="outset" w:sz="6" w:space="0" w:color="8BD5FA"/>
              <w:bottom w:val="outset" w:sz="6" w:space="0" w:color="8BD5FA"/>
              <w:right w:val="outset" w:sz="6" w:space="0" w:color="8BD5FA"/>
            </w:tcBorders>
            <w:vAlign w:val="center"/>
            <w:hideMark/>
          </w:tcPr>
          <w:p w:rsidR="003E22D4" w:rsidRPr="00797006" w:rsidRDefault="003E22D4" w:rsidP="00797006">
            <w:pPr>
              <w:widowControl/>
              <w:jc w:val="center"/>
              <w:rPr>
                <w:rFonts w:asciiTheme="majorEastAsia" w:eastAsiaTheme="majorEastAsia" w:hAnsiTheme="majorEastAsia" w:cs="Courier New"/>
                <w:color w:val="000000" w:themeColor="text1"/>
                <w:kern w:val="0"/>
                <w:szCs w:val="24"/>
              </w:rPr>
            </w:pPr>
            <w:r w:rsidRPr="00797006">
              <w:rPr>
                <w:rFonts w:asciiTheme="majorEastAsia" w:eastAsiaTheme="majorEastAsia" w:hAnsiTheme="majorEastAsia" w:cs="Courier New"/>
                <w:color w:val="000000" w:themeColor="text1"/>
                <w:kern w:val="0"/>
                <w:szCs w:val="24"/>
              </w:rPr>
              <w:t>CI721</w:t>
            </w:r>
          </w:p>
        </w:tc>
        <w:tc>
          <w:tcPr>
            <w:tcW w:w="938" w:type="pct"/>
            <w:tcBorders>
              <w:top w:val="outset" w:sz="6" w:space="0" w:color="8BD5FA"/>
              <w:left w:val="outset" w:sz="6" w:space="0" w:color="8BD5FA"/>
              <w:bottom w:val="outset" w:sz="6" w:space="0" w:color="8BD5FA"/>
              <w:right w:val="outset" w:sz="6" w:space="0" w:color="8BD5FA"/>
            </w:tcBorders>
            <w:vAlign w:val="center"/>
            <w:hideMark/>
          </w:tcPr>
          <w:p w:rsidR="003E22D4" w:rsidRPr="00797006" w:rsidRDefault="003E22D4" w:rsidP="00797006">
            <w:pPr>
              <w:widowControl/>
              <w:jc w:val="center"/>
              <w:rPr>
                <w:rFonts w:asciiTheme="majorEastAsia" w:eastAsiaTheme="majorEastAsia" w:hAnsiTheme="majorEastAsia" w:cs="Courier New"/>
                <w:color w:val="000000" w:themeColor="text1"/>
                <w:kern w:val="0"/>
                <w:szCs w:val="24"/>
              </w:rPr>
            </w:pPr>
            <w:r w:rsidRPr="00797006">
              <w:rPr>
                <w:rFonts w:asciiTheme="majorEastAsia" w:eastAsiaTheme="majorEastAsia" w:hAnsiTheme="majorEastAsia" w:cs="Courier New"/>
                <w:color w:val="000000" w:themeColor="text1"/>
                <w:kern w:val="0"/>
                <w:szCs w:val="24"/>
              </w:rPr>
              <w:t>台北(桃園)</w:t>
            </w:r>
          </w:p>
        </w:tc>
        <w:tc>
          <w:tcPr>
            <w:tcW w:w="939" w:type="pct"/>
            <w:tcBorders>
              <w:top w:val="outset" w:sz="6" w:space="0" w:color="8BD5FA"/>
              <w:left w:val="outset" w:sz="6" w:space="0" w:color="8BD5FA"/>
              <w:bottom w:val="outset" w:sz="6" w:space="0" w:color="8BD5FA"/>
              <w:right w:val="outset" w:sz="6" w:space="0" w:color="8BD5FA"/>
            </w:tcBorders>
            <w:vAlign w:val="center"/>
            <w:hideMark/>
          </w:tcPr>
          <w:p w:rsidR="003E22D4" w:rsidRPr="00797006" w:rsidRDefault="003E22D4" w:rsidP="00797006">
            <w:pPr>
              <w:widowControl/>
              <w:jc w:val="center"/>
              <w:rPr>
                <w:rFonts w:asciiTheme="majorEastAsia" w:eastAsiaTheme="majorEastAsia" w:hAnsiTheme="majorEastAsia" w:cs="Courier New"/>
                <w:color w:val="000000" w:themeColor="text1"/>
                <w:kern w:val="0"/>
                <w:szCs w:val="24"/>
              </w:rPr>
            </w:pPr>
            <w:r w:rsidRPr="00797006">
              <w:rPr>
                <w:rFonts w:asciiTheme="majorEastAsia" w:eastAsiaTheme="majorEastAsia" w:hAnsiTheme="majorEastAsia" w:cs="Courier New"/>
                <w:color w:val="000000" w:themeColor="text1"/>
                <w:kern w:val="0"/>
                <w:szCs w:val="24"/>
              </w:rPr>
              <w:t>吉隆坡</w:t>
            </w:r>
          </w:p>
        </w:tc>
        <w:tc>
          <w:tcPr>
            <w:tcW w:w="939" w:type="pct"/>
            <w:tcBorders>
              <w:top w:val="outset" w:sz="6" w:space="0" w:color="8BD5FA"/>
              <w:left w:val="outset" w:sz="6" w:space="0" w:color="8BD5FA"/>
              <w:bottom w:val="outset" w:sz="6" w:space="0" w:color="8BD5FA"/>
              <w:right w:val="outset" w:sz="6" w:space="0" w:color="8BD5FA"/>
            </w:tcBorders>
            <w:vAlign w:val="center"/>
            <w:hideMark/>
          </w:tcPr>
          <w:p w:rsidR="003E22D4" w:rsidRPr="00797006" w:rsidRDefault="003E22D4" w:rsidP="00797006">
            <w:pPr>
              <w:widowControl/>
              <w:jc w:val="center"/>
              <w:rPr>
                <w:rFonts w:asciiTheme="majorEastAsia" w:eastAsiaTheme="majorEastAsia" w:hAnsiTheme="majorEastAsia" w:cs="Courier New"/>
                <w:color w:val="000000" w:themeColor="text1"/>
                <w:kern w:val="0"/>
                <w:szCs w:val="24"/>
              </w:rPr>
            </w:pPr>
            <w:r w:rsidRPr="00797006">
              <w:rPr>
                <w:rFonts w:asciiTheme="majorEastAsia" w:eastAsiaTheme="majorEastAsia" w:hAnsiTheme="majorEastAsia" w:cs="Courier New"/>
                <w:color w:val="000000" w:themeColor="text1"/>
                <w:kern w:val="0"/>
                <w:szCs w:val="24"/>
              </w:rPr>
              <w:t>08:50</w:t>
            </w:r>
          </w:p>
        </w:tc>
        <w:tc>
          <w:tcPr>
            <w:tcW w:w="939" w:type="pct"/>
            <w:tcBorders>
              <w:top w:val="outset" w:sz="6" w:space="0" w:color="8BD5FA"/>
              <w:left w:val="outset" w:sz="6" w:space="0" w:color="8BD5FA"/>
              <w:bottom w:val="outset" w:sz="6" w:space="0" w:color="8BD5FA"/>
              <w:right w:val="outset" w:sz="6" w:space="0" w:color="8BD5FA"/>
            </w:tcBorders>
            <w:vAlign w:val="center"/>
            <w:hideMark/>
          </w:tcPr>
          <w:p w:rsidR="003E22D4" w:rsidRPr="00797006" w:rsidRDefault="003E22D4" w:rsidP="00797006">
            <w:pPr>
              <w:widowControl/>
              <w:jc w:val="center"/>
              <w:rPr>
                <w:rFonts w:asciiTheme="majorEastAsia" w:eastAsiaTheme="majorEastAsia" w:hAnsiTheme="majorEastAsia" w:cs="Courier New"/>
                <w:color w:val="000000" w:themeColor="text1"/>
                <w:kern w:val="0"/>
                <w:szCs w:val="24"/>
              </w:rPr>
            </w:pPr>
            <w:r w:rsidRPr="00797006">
              <w:rPr>
                <w:rFonts w:asciiTheme="majorEastAsia" w:eastAsiaTheme="majorEastAsia" w:hAnsiTheme="majorEastAsia" w:cs="Courier New"/>
                <w:color w:val="000000" w:themeColor="text1"/>
                <w:kern w:val="0"/>
                <w:szCs w:val="24"/>
              </w:rPr>
              <w:t>13:30</w:t>
            </w:r>
          </w:p>
        </w:tc>
      </w:tr>
      <w:tr w:rsidR="003E22D4" w:rsidRPr="00797006" w:rsidTr="003E22D4">
        <w:trPr>
          <w:jc w:val="center"/>
        </w:trPr>
        <w:tc>
          <w:tcPr>
            <w:tcW w:w="1246" w:type="pct"/>
            <w:tcBorders>
              <w:top w:val="outset" w:sz="6" w:space="0" w:color="8BD5FA"/>
              <w:left w:val="outset" w:sz="6" w:space="0" w:color="8BD5FA"/>
              <w:bottom w:val="outset" w:sz="6" w:space="0" w:color="8BD5FA"/>
              <w:right w:val="outset" w:sz="6" w:space="0" w:color="8BD5FA"/>
            </w:tcBorders>
            <w:vAlign w:val="center"/>
            <w:hideMark/>
          </w:tcPr>
          <w:p w:rsidR="003E22D4" w:rsidRPr="00797006" w:rsidRDefault="003E22D4" w:rsidP="00797006">
            <w:pPr>
              <w:widowControl/>
              <w:jc w:val="center"/>
              <w:rPr>
                <w:rFonts w:asciiTheme="majorEastAsia" w:eastAsiaTheme="majorEastAsia" w:hAnsiTheme="majorEastAsia" w:cs="Courier New"/>
                <w:color w:val="000000" w:themeColor="text1"/>
                <w:kern w:val="0"/>
                <w:szCs w:val="24"/>
              </w:rPr>
            </w:pPr>
            <w:r w:rsidRPr="00797006">
              <w:rPr>
                <w:rFonts w:asciiTheme="majorEastAsia" w:eastAsiaTheme="majorEastAsia" w:hAnsiTheme="majorEastAsia" w:cs="Courier New"/>
                <w:color w:val="000000" w:themeColor="text1"/>
                <w:kern w:val="0"/>
                <w:szCs w:val="24"/>
              </w:rPr>
              <w:t>CI722</w:t>
            </w:r>
          </w:p>
        </w:tc>
        <w:tc>
          <w:tcPr>
            <w:tcW w:w="938" w:type="pct"/>
            <w:tcBorders>
              <w:top w:val="outset" w:sz="6" w:space="0" w:color="8BD5FA"/>
              <w:left w:val="outset" w:sz="6" w:space="0" w:color="8BD5FA"/>
              <w:bottom w:val="outset" w:sz="6" w:space="0" w:color="8BD5FA"/>
              <w:right w:val="outset" w:sz="6" w:space="0" w:color="8BD5FA"/>
            </w:tcBorders>
            <w:vAlign w:val="center"/>
            <w:hideMark/>
          </w:tcPr>
          <w:p w:rsidR="003E22D4" w:rsidRPr="00797006" w:rsidRDefault="003E22D4" w:rsidP="00797006">
            <w:pPr>
              <w:widowControl/>
              <w:jc w:val="center"/>
              <w:rPr>
                <w:rFonts w:asciiTheme="majorEastAsia" w:eastAsiaTheme="majorEastAsia" w:hAnsiTheme="majorEastAsia" w:cs="Courier New"/>
                <w:color w:val="000000" w:themeColor="text1"/>
                <w:kern w:val="0"/>
                <w:szCs w:val="24"/>
              </w:rPr>
            </w:pPr>
            <w:r w:rsidRPr="00797006">
              <w:rPr>
                <w:rFonts w:asciiTheme="majorEastAsia" w:eastAsiaTheme="majorEastAsia" w:hAnsiTheme="majorEastAsia" w:cs="Courier New"/>
                <w:color w:val="000000" w:themeColor="text1"/>
                <w:kern w:val="0"/>
                <w:szCs w:val="24"/>
              </w:rPr>
              <w:t>吉隆坡</w:t>
            </w:r>
          </w:p>
        </w:tc>
        <w:tc>
          <w:tcPr>
            <w:tcW w:w="939" w:type="pct"/>
            <w:tcBorders>
              <w:top w:val="outset" w:sz="6" w:space="0" w:color="8BD5FA"/>
              <w:left w:val="outset" w:sz="6" w:space="0" w:color="8BD5FA"/>
              <w:bottom w:val="outset" w:sz="6" w:space="0" w:color="8BD5FA"/>
              <w:right w:val="outset" w:sz="6" w:space="0" w:color="8BD5FA"/>
            </w:tcBorders>
            <w:vAlign w:val="center"/>
            <w:hideMark/>
          </w:tcPr>
          <w:p w:rsidR="003E22D4" w:rsidRPr="00797006" w:rsidRDefault="003E22D4" w:rsidP="00797006">
            <w:pPr>
              <w:widowControl/>
              <w:jc w:val="center"/>
              <w:rPr>
                <w:rFonts w:asciiTheme="majorEastAsia" w:eastAsiaTheme="majorEastAsia" w:hAnsiTheme="majorEastAsia" w:cs="Courier New"/>
                <w:color w:val="000000" w:themeColor="text1"/>
                <w:kern w:val="0"/>
                <w:szCs w:val="24"/>
              </w:rPr>
            </w:pPr>
            <w:r w:rsidRPr="00797006">
              <w:rPr>
                <w:rFonts w:asciiTheme="majorEastAsia" w:eastAsiaTheme="majorEastAsia" w:hAnsiTheme="majorEastAsia" w:cs="Courier New"/>
                <w:color w:val="000000" w:themeColor="text1"/>
                <w:kern w:val="0"/>
                <w:szCs w:val="24"/>
              </w:rPr>
              <w:t>台北(桃園)</w:t>
            </w:r>
          </w:p>
        </w:tc>
        <w:tc>
          <w:tcPr>
            <w:tcW w:w="939" w:type="pct"/>
            <w:tcBorders>
              <w:top w:val="outset" w:sz="6" w:space="0" w:color="8BD5FA"/>
              <w:left w:val="outset" w:sz="6" w:space="0" w:color="8BD5FA"/>
              <w:bottom w:val="outset" w:sz="6" w:space="0" w:color="8BD5FA"/>
              <w:right w:val="outset" w:sz="6" w:space="0" w:color="8BD5FA"/>
            </w:tcBorders>
            <w:vAlign w:val="center"/>
            <w:hideMark/>
          </w:tcPr>
          <w:p w:rsidR="003E22D4" w:rsidRPr="00797006" w:rsidRDefault="003E22D4" w:rsidP="00797006">
            <w:pPr>
              <w:widowControl/>
              <w:jc w:val="center"/>
              <w:rPr>
                <w:rFonts w:asciiTheme="majorEastAsia" w:eastAsiaTheme="majorEastAsia" w:hAnsiTheme="majorEastAsia" w:cs="Courier New"/>
                <w:color w:val="000000" w:themeColor="text1"/>
                <w:kern w:val="0"/>
                <w:szCs w:val="24"/>
              </w:rPr>
            </w:pPr>
            <w:r w:rsidRPr="00797006">
              <w:rPr>
                <w:rFonts w:asciiTheme="majorEastAsia" w:eastAsiaTheme="majorEastAsia" w:hAnsiTheme="majorEastAsia" w:cs="Courier New"/>
                <w:color w:val="000000" w:themeColor="text1"/>
                <w:kern w:val="0"/>
                <w:szCs w:val="24"/>
              </w:rPr>
              <w:t>14:40</w:t>
            </w:r>
          </w:p>
        </w:tc>
        <w:tc>
          <w:tcPr>
            <w:tcW w:w="939" w:type="pct"/>
            <w:tcBorders>
              <w:top w:val="outset" w:sz="6" w:space="0" w:color="8BD5FA"/>
              <w:left w:val="outset" w:sz="6" w:space="0" w:color="8BD5FA"/>
              <w:bottom w:val="outset" w:sz="6" w:space="0" w:color="8BD5FA"/>
              <w:right w:val="outset" w:sz="6" w:space="0" w:color="8BD5FA"/>
            </w:tcBorders>
            <w:vAlign w:val="center"/>
            <w:hideMark/>
          </w:tcPr>
          <w:p w:rsidR="003E22D4" w:rsidRPr="00797006" w:rsidRDefault="003E22D4" w:rsidP="00797006">
            <w:pPr>
              <w:widowControl/>
              <w:jc w:val="center"/>
              <w:rPr>
                <w:rFonts w:asciiTheme="majorEastAsia" w:eastAsiaTheme="majorEastAsia" w:hAnsiTheme="majorEastAsia" w:cs="Courier New"/>
                <w:color w:val="000000" w:themeColor="text1"/>
                <w:kern w:val="0"/>
                <w:szCs w:val="24"/>
              </w:rPr>
            </w:pPr>
            <w:r w:rsidRPr="00797006">
              <w:rPr>
                <w:rFonts w:asciiTheme="majorEastAsia" w:eastAsiaTheme="majorEastAsia" w:hAnsiTheme="majorEastAsia" w:cs="Courier New"/>
                <w:color w:val="000000" w:themeColor="text1"/>
                <w:kern w:val="0"/>
                <w:szCs w:val="24"/>
              </w:rPr>
              <w:t>19:20</w:t>
            </w:r>
          </w:p>
        </w:tc>
      </w:tr>
    </w:tbl>
    <w:p w:rsidR="00797006" w:rsidRPr="00797006" w:rsidRDefault="00797006" w:rsidP="00797006">
      <w:pPr>
        <w:widowControl/>
        <w:rPr>
          <w:rFonts w:ascii="Times New Roman" w:eastAsia="新細明體" w:hAnsi="Times New Roman" w:cs="Times New Roman"/>
          <w:color w:val="000000"/>
          <w:kern w:val="0"/>
          <w:sz w:val="20"/>
          <w:szCs w:val="20"/>
        </w:rPr>
      </w:pPr>
    </w:p>
    <w:tbl>
      <w:tblPr>
        <w:tblW w:w="5000" w:type="pct"/>
        <w:jc w:val="center"/>
        <w:tblBorders>
          <w:top w:val="outset" w:sz="12" w:space="0" w:color="8BD5FA"/>
          <w:left w:val="outset" w:sz="12" w:space="0" w:color="8BD5FA"/>
          <w:bottom w:val="outset" w:sz="12" w:space="0" w:color="8BD5FA"/>
          <w:right w:val="outset" w:sz="12" w:space="0" w:color="8BD5FA"/>
        </w:tblBorders>
        <w:tblCellMar>
          <w:top w:w="48" w:type="dxa"/>
          <w:left w:w="48" w:type="dxa"/>
          <w:bottom w:w="48" w:type="dxa"/>
          <w:right w:w="48" w:type="dxa"/>
        </w:tblCellMar>
        <w:tblLook w:val="04A0" w:firstRow="1" w:lastRow="0" w:firstColumn="1" w:lastColumn="0" w:noHBand="0" w:noVBand="1"/>
      </w:tblPr>
      <w:tblGrid>
        <w:gridCol w:w="1098"/>
        <w:gridCol w:w="9884"/>
      </w:tblGrid>
      <w:tr w:rsidR="00797006" w:rsidRPr="00797006" w:rsidTr="00797006">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97006" w:rsidRPr="00797006" w:rsidRDefault="00797006" w:rsidP="00797006">
            <w:pPr>
              <w:widowControl/>
              <w:jc w:val="center"/>
              <w:rPr>
                <w:rFonts w:asciiTheme="majorEastAsia" w:eastAsiaTheme="majorEastAsia" w:hAnsiTheme="majorEastAsia" w:cs="新細明體"/>
                <w:color w:val="000080"/>
                <w:kern w:val="0"/>
                <w:szCs w:val="24"/>
              </w:rPr>
            </w:pPr>
            <w:r w:rsidRPr="00797006">
              <w:rPr>
                <w:rFonts w:asciiTheme="majorEastAsia" w:eastAsiaTheme="majorEastAsia" w:hAnsiTheme="majorEastAsia" w:cs="新細明體"/>
                <w:color w:val="000080"/>
                <w:kern w:val="0"/>
                <w:szCs w:val="24"/>
              </w:rPr>
              <w:t>第 1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color w:val="0000FF"/>
                <w:kern w:val="0"/>
                <w:szCs w:val="24"/>
              </w:rPr>
            </w:pPr>
            <w:r w:rsidRPr="00797006">
              <w:rPr>
                <w:rFonts w:asciiTheme="majorEastAsia" w:eastAsiaTheme="majorEastAsia" w:hAnsiTheme="majorEastAsia" w:cs="新細明體"/>
                <w:color w:val="0000FF"/>
                <w:kern w:val="0"/>
                <w:szCs w:val="24"/>
              </w:rPr>
              <w:t>桃園／吉隆坡～3D ALIVE立體視覺藝術館～大紅花泳池VILLA渡假村(海上噴泉水舞)</w:t>
            </w:r>
          </w:p>
        </w:tc>
      </w:tr>
      <w:tr w:rsidR="00797006" w:rsidRPr="00797006" w:rsidTr="00797006">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kern w:val="0"/>
                <w:szCs w:val="24"/>
              </w:rPr>
            </w:pPr>
            <w:r w:rsidRPr="003E22D4">
              <w:rPr>
                <w:rFonts w:asciiTheme="majorEastAsia" w:eastAsiaTheme="majorEastAsia" w:hAnsiTheme="majorEastAsia" w:cs="新細明體"/>
                <w:noProof/>
                <w:kern w:val="0"/>
                <w:szCs w:val="24"/>
              </w:rPr>
              <w:drawing>
                <wp:anchor distT="0" distB="0" distL="0" distR="0" simplePos="0" relativeHeight="251642368" behindDoc="0" locked="0" layoutInCell="1" allowOverlap="0">
                  <wp:simplePos x="0" y="0"/>
                  <wp:positionH relativeFrom="column">
                    <wp:align>left</wp:align>
                  </wp:positionH>
                  <wp:positionV relativeFrom="line">
                    <wp:posOffset>0</wp:posOffset>
                  </wp:positionV>
                  <wp:extent cx="1428750" cy="952500"/>
                  <wp:effectExtent l="19050" t="0" r="0" b="0"/>
                  <wp:wrapSquare wrapText="bothSides"/>
                  <wp:docPr id="39" name="imgRoutePhoto" descr="http://itinerary.colatour.com.tw/COLA_AppFiles/A03A_Tour/Itinerary/033704/Images/033704-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outePhoto" descr="http://itinerary.colatour.com.tw/COLA_AppFiles/A03A_Tour/Itinerary/033704/Images/033704-D01.jpg"/>
                          <pic:cNvPicPr>
                            <a:picLocks noChangeAspect="1" noChangeArrowheads="1"/>
                          </pic:cNvPicPr>
                        </pic:nvPicPr>
                        <pic:blipFill>
                          <a:blip r:embed="rId33" cstate="print"/>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sidRPr="00797006">
              <w:rPr>
                <w:rFonts w:asciiTheme="majorEastAsia" w:eastAsiaTheme="majorEastAsia" w:hAnsiTheme="majorEastAsia" w:cs="新細明體"/>
                <w:kern w:val="0"/>
                <w:szCs w:val="24"/>
              </w:rPr>
              <w:br/>
              <w:t>帶著愉快的心情、齊集合於桃園國際機場，由專人辦理登機手續，隨後搭乘豪華客機飛往異國色彩濃郁的國度馬來西亞首府～吉隆坡。</w:t>
            </w:r>
          </w:p>
          <w:p w:rsidR="00797006" w:rsidRPr="00797006" w:rsidRDefault="00797006" w:rsidP="00797006">
            <w:pPr>
              <w:widowControl/>
              <w:spacing w:before="100" w:beforeAutospacing="1" w:after="100" w:afterAutospacing="1"/>
              <w:rPr>
                <w:rFonts w:asciiTheme="majorEastAsia" w:eastAsiaTheme="majorEastAsia" w:hAnsiTheme="majorEastAsia" w:cs="新細明體"/>
                <w:kern w:val="0"/>
                <w:szCs w:val="24"/>
              </w:rPr>
            </w:pPr>
            <w:r w:rsidRPr="00797006">
              <w:rPr>
                <w:rFonts w:asciiTheme="majorEastAsia" w:eastAsiaTheme="majorEastAsia" w:hAnsiTheme="majorEastAsia" w:cs="新細明體"/>
                <w:kern w:val="0"/>
                <w:szCs w:val="24"/>
              </w:rPr>
              <w:t>抵達後，前往有《馬來西亞黃金海岸》之稱的海濱渡假區～波特申，沿途可欣賞綿長的黃金沙灘。</w:t>
            </w:r>
          </w:p>
          <w:p w:rsidR="00797006" w:rsidRPr="00797006" w:rsidRDefault="00797006" w:rsidP="00797006">
            <w:pPr>
              <w:widowControl/>
              <w:spacing w:before="100" w:beforeAutospacing="1" w:after="100" w:afterAutospacing="1"/>
              <w:rPr>
                <w:rFonts w:asciiTheme="majorEastAsia" w:eastAsiaTheme="majorEastAsia" w:hAnsiTheme="majorEastAsia" w:cs="新細明體"/>
                <w:kern w:val="0"/>
                <w:szCs w:val="24"/>
              </w:rPr>
            </w:pPr>
            <w:r w:rsidRPr="00797006">
              <w:rPr>
                <w:rFonts w:asciiTheme="majorEastAsia" w:eastAsiaTheme="majorEastAsia" w:hAnsiTheme="majorEastAsia" w:cs="新細明體"/>
                <w:kern w:val="0"/>
                <w:szCs w:val="24"/>
              </w:rPr>
              <w:t>3D立體視覺藝術館：館內牆壁和地面上立體3D繪畫，栩栩如生，畫作主題分為5種，傑作、埃及、海底生物、動物世界和現代化藝術，發揮你無限創意的想像力拍照。讓您站在平面畫前作互動，擺出各種姿態，將自己融入畫中，即可拍出立體空間的照片，驚人的立體視覺令人贊嘆；其巧妙的利用視覺感觀上的遠近感、燈光折射的明暗度以及3Ｄ立體圖案，讓人產生錯覺，彷彿身入其中對藝術產生共鳴。</w:t>
            </w:r>
            <w:r w:rsidRPr="00797006">
              <w:rPr>
                <w:rFonts w:asciiTheme="majorEastAsia" w:eastAsiaTheme="majorEastAsia" w:hAnsiTheme="majorEastAsia" w:cs="新細明體"/>
                <w:kern w:val="0"/>
                <w:szCs w:val="24"/>
              </w:rPr>
              <w:br/>
              <w:t>HIBISCUS大紅花海上渡假村位於麻六甲峽最南端的長沙灣，是唯一擁有珊瑚礁的海灣，渡假村座落於波特森海域，從空中俯看就像是一朵馬來西亞國花-大紅花(朱槿花)，我們將安排您入住獨具特色的海上泳池VILLA，房間擁有24坪舒適寬敞空間，2張KING SIZE的大床及全新衛浴設施，另外還有獨立陽台及蒸氣室和私人泳池，寧靜舒適的環境更是享譽全馬。</w:t>
            </w:r>
          </w:p>
          <w:p w:rsidR="00797006" w:rsidRPr="00797006" w:rsidRDefault="00797006" w:rsidP="00797006">
            <w:pPr>
              <w:widowControl/>
              <w:spacing w:before="100" w:beforeAutospacing="1" w:after="100" w:afterAutospacing="1"/>
              <w:rPr>
                <w:rFonts w:asciiTheme="majorEastAsia" w:eastAsiaTheme="majorEastAsia" w:hAnsiTheme="majorEastAsia" w:cs="新細明體"/>
                <w:kern w:val="0"/>
                <w:szCs w:val="24"/>
              </w:rPr>
            </w:pPr>
            <w:r w:rsidRPr="00797006">
              <w:rPr>
                <w:rFonts w:asciiTheme="majorEastAsia" w:eastAsiaTheme="majorEastAsia" w:hAnsiTheme="majorEastAsia" w:cs="新細明體"/>
                <w:kern w:val="0"/>
                <w:szCs w:val="24"/>
              </w:rPr>
              <w:t>晚上渡假村的海上噴泉水舞，是東南亞最高的海上噴泉，高度可達100公尺高，每場水舞15分鐘。</w:t>
            </w:r>
            <w:r w:rsidRPr="00797006">
              <w:rPr>
                <w:rFonts w:asciiTheme="majorEastAsia" w:eastAsiaTheme="majorEastAsia" w:hAnsiTheme="majorEastAsia" w:cs="新細明體"/>
                <w:kern w:val="0"/>
                <w:szCs w:val="24"/>
              </w:rPr>
              <w:br/>
              <w:t>註：噴泉水舞為自由參觀且在戶外舉行，如遇天候因素未能觀賞，敬請見諒。</w:t>
            </w:r>
          </w:p>
        </w:tc>
      </w:tr>
      <w:tr w:rsidR="00797006" w:rsidRPr="00797006" w:rsidTr="00797006">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jc w:val="center"/>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0000FF"/>
                <w:kern w:val="0"/>
                <w:szCs w:val="24"/>
              </w:rPr>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FC2968"/>
                <w:kern w:val="0"/>
                <w:szCs w:val="24"/>
              </w:rPr>
              <w:t>(早餐)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X</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FC2968"/>
                <w:kern w:val="0"/>
                <w:szCs w:val="24"/>
              </w:rPr>
              <w:t>(午餐)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機上精緻餐點</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FC2968"/>
                <w:kern w:val="0"/>
                <w:szCs w:val="24"/>
              </w:rPr>
              <w:t>(晚餐)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大晶宮海鮮中式合菜</w:t>
            </w:r>
          </w:p>
        </w:tc>
      </w:tr>
      <w:tr w:rsidR="00797006" w:rsidRPr="00797006" w:rsidTr="00797006">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jc w:val="center"/>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009900"/>
                <w:kern w:val="0"/>
                <w:szCs w:val="24"/>
              </w:rPr>
              <w:t>大紅花海上泳池VILLA渡假村</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或 同級旅館</w:t>
            </w:r>
          </w:p>
        </w:tc>
      </w:tr>
      <w:tr w:rsidR="00797006" w:rsidRPr="00797006" w:rsidTr="00797006">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97006" w:rsidRPr="00797006" w:rsidRDefault="00797006" w:rsidP="00797006">
            <w:pPr>
              <w:widowControl/>
              <w:jc w:val="center"/>
              <w:rPr>
                <w:rFonts w:asciiTheme="majorEastAsia" w:eastAsiaTheme="majorEastAsia" w:hAnsiTheme="majorEastAsia" w:cs="新細明體"/>
                <w:color w:val="000080"/>
                <w:kern w:val="0"/>
                <w:szCs w:val="24"/>
              </w:rPr>
            </w:pPr>
            <w:r w:rsidRPr="00797006">
              <w:rPr>
                <w:rFonts w:asciiTheme="majorEastAsia" w:eastAsiaTheme="majorEastAsia" w:hAnsiTheme="majorEastAsia" w:cs="新細明體"/>
                <w:color w:val="000080"/>
                <w:kern w:val="0"/>
                <w:szCs w:val="24"/>
              </w:rPr>
              <w:t>第 2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color w:val="0000FF"/>
                <w:kern w:val="0"/>
                <w:szCs w:val="24"/>
              </w:rPr>
            </w:pPr>
            <w:r w:rsidRPr="00797006">
              <w:rPr>
                <w:rFonts w:asciiTheme="majorEastAsia" w:eastAsiaTheme="majorEastAsia" w:hAnsiTheme="majorEastAsia" w:cs="新細明體"/>
                <w:color w:val="0000FF"/>
                <w:kern w:val="0"/>
                <w:szCs w:val="24"/>
              </w:rPr>
              <w:t>渡假村～雙島海上清真寺～小娘惹文化村(娘惹餐+文化體驗+娘惹文化表演)～三輪車遊古城～紅屋、鐘樓、葡萄牙廣場、聖保羅教堂～雞場街散步策～三井OUTLET購物城～黃金棕櫚渡假村(Go-Kart小型賽車、ATV越野摩托車、漆彈射擊、拉弓射箭)</w:t>
            </w:r>
          </w:p>
        </w:tc>
      </w:tr>
      <w:tr w:rsidR="00797006" w:rsidRPr="00797006" w:rsidTr="00797006">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kern w:val="0"/>
                <w:szCs w:val="24"/>
              </w:rPr>
            </w:pPr>
            <w:r w:rsidRPr="003E22D4">
              <w:rPr>
                <w:rFonts w:asciiTheme="majorEastAsia" w:eastAsiaTheme="majorEastAsia" w:hAnsiTheme="majorEastAsia" w:cs="新細明體"/>
                <w:noProof/>
                <w:kern w:val="0"/>
                <w:szCs w:val="24"/>
              </w:rPr>
              <w:drawing>
                <wp:anchor distT="0" distB="0" distL="0" distR="0" simplePos="0" relativeHeight="251643392" behindDoc="0" locked="0" layoutInCell="1" allowOverlap="0">
                  <wp:simplePos x="0" y="0"/>
                  <wp:positionH relativeFrom="column">
                    <wp:align>left</wp:align>
                  </wp:positionH>
                  <wp:positionV relativeFrom="line">
                    <wp:posOffset>0</wp:posOffset>
                  </wp:positionV>
                  <wp:extent cx="1428750" cy="952500"/>
                  <wp:effectExtent l="19050" t="0" r="0" b="0"/>
                  <wp:wrapSquare wrapText="bothSides"/>
                  <wp:docPr id="38" name="imgRoutePhoto" descr="http://itinerary.colatour.com.tw/COLA_AppFiles/A03A_Tour/Itinerary/033704/Images/033704-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outePhoto" descr="http://itinerary.colatour.com.tw/COLA_AppFiles/A03A_Tour/Itinerary/033704/Images/033704-D02.jpg"/>
                          <pic:cNvPicPr>
                            <a:picLocks noChangeAspect="1" noChangeArrowheads="1"/>
                          </pic:cNvPicPr>
                        </pic:nvPicPr>
                        <pic:blipFill>
                          <a:blip r:embed="rId34" cstate="print"/>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sidRPr="00797006">
              <w:rPr>
                <w:rFonts w:asciiTheme="majorEastAsia" w:eastAsiaTheme="majorEastAsia" w:hAnsiTheme="majorEastAsia" w:cs="新細明體"/>
                <w:kern w:val="0"/>
                <w:szCs w:val="24"/>
              </w:rPr>
              <w:br/>
              <w:t>歷史古城馬六甲：由一名流亡的王子，拜裏米蘇拉所發現，後迅速發展成為東西方進行商業活動的貿易中心，當時此地進行香料、黃金、絲綢、茶葉、鴉片、香煙及香水等貿易，引起了西方殖民強權的注意。後來馬六甲先後受到葡萄牙、荷蘭及英國的殖民統治。馬六甲市區的部分地方，還保留著這些殖民統治者所遺留下來的建築物及古跡，2008年被聯合國教科文組織列為世界文化遺產。</w:t>
            </w:r>
          </w:p>
          <w:p w:rsidR="00797006" w:rsidRPr="00797006" w:rsidRDefault="00797006" w:rsidP="00797006">
            <w:pPr>
              <w:widowControl/>
              <w:spacing w:before="100" w:beforeAutospacing="1" w:after="100" w:afterAutospacing="1"/>
              <w:rPr>
                <w:rFonts w:asciiTheme="majorEastAsia" w:eastAsiaTheme="majorEastAsia" w:hAnsiTheme="majorEastAsia" w:cs="新細明體"/>
                <w:kern w:val="0"/>
                <w:szCs w:val="24"/>
              </w:rPr>
            </w:pPr>
            <w:r w:rsidRPr="00797006">
              <w:rPr>
                <w:rFonts w:asciiTheme="majorEastAsia" w:eastAsiaTheme="majorEastAsia" w:hAnsiTheme="majorEastAsia" w:cs="新細明體"/>
                <w:kern w:val="0"/>
                <w:szCs w:val="24"/>
              </w:rPr>
              <w:t>雙島海上清真寺：麻六甲海峽清真寺（馬來語：Masjid Selat Melaka），這座清真寺佇立在麻六甲的海洋上，</w:t>
            </w:r>
            <w:r w:rsidRPr="00797006">
              <w:rPr>
                <w:rFonts w:asciiTheme="majorEastAsia" w:eastAsiaTheme="majorEastAsia" w:hAnsiTheme="majorEastAsia" w:cs="新細明體"/>
                <w:kern w:val="0"/>
                <w:szCs w:val="24"/>
              </w:rPr>
              <w:lastRenderedPageBreak/>
              <w:t>建築地基以柱子打入海中，只有入口處與陸地連接。每當海水漲潮時，清真寺宛如浮在海上。</w:t>
            </w:r>
            <w:r w:rsidRPr="00797006">
              <w:rPr>
                <w:rFonts w:asciiTheme="majorEastAsia" w:eastAsiaTheme="majorEastAsia" w:hAnsiTheme="majorEastAsia" w:cs="新細明體"/>
                <w:kern w:val="0"/>
                <w:szCs w:val="24"/>
              </w:rPr>
              <w:br/>
              <w:t>註：清真寺只能在外拍照，不允許入內。</w:t>
            </w:r>
            <w:r w:rsidRPr="00797006">
              <w:rPr>
                <w:rFonts w:asciiTheme="majorEastAsia" w:eastAsiaTheme="majorEastAsia" w:hAnsiTheme="majorEastAsia" w:cs="新細明體"/>
                <w:kern w:val="0"/>
                <w:szCs w:val="24"/>
              </w:rPr>
              <w:br/>
              <w:t>午餐安排峇峇娘惹文化館，品嚐傳統娘惹美食，之後安排BABA NYONYA文化藝術表演傳統舞蹈、歌曲藝術創作，以舞台劇的形式進行表演，並以傳統峇峇娘惹婚禮為表演內容，使觀眾能夠在觀賞後喜愛並瞭解峇峇娘惹文化。</w:t>
            </w:r>
            <w:r w:rsidRPr="00797006">
              <w:rPr>
                <w:rFonts w:asciiTheme="majorEastAsia" w:eastAsiaTheme="majorEastAsia" w:hAnsiTheme="majorEastAsia" w:cs="新細明體"/>
                <w:kern w:val="0"/>
                <w:szCs w:val="24"/>
              </w:rPr>
              <w:br/>
              <w:t>早期中國移民與當地馬來女子通婚所生下的後代，女孩兒就稱為《娘惹》，娘惹文化融合了華人與馬來人兩大民族的特色，無論在飲食或是服飾、建築皆獨樹一幟，負責做菜的女人作出來的馬華食物即為娘惹菜。</w:t>
            </w:r>
            <w:r w:rsidRPr="00797006">
              <w:rPr>
                <w:rFonts w:asciiTheme="majorEastAsia" w:eastAsiaTheme="majorEastAsia" w:hAnsiTheme="majorEastAsia" w:cs="新細明體"/>
                <w:kern w:val="0"/>
                <w:szCs w:val="24"/>
              </w:rPr>
              <w:br/>
              <w:t>娘惹菜：指的是華人和馬來人的混血菜，由不同族群融合的菜味一定很五味充足，娘惹菜充滿鹹酸甜辣的多層次味覺。中國食物很少用的香料，如荳蔻、大小茴香、蔘薑等等，在娘惹菜中下得很重，如果沒有各種香料，不加香蘭葉和椰奶的娘惹糕則是樹薯粉做的甜粿。</w:t>
            </w:r>
            <w:r w:rsidRPr="00797006">
              <w:rPr>
                <w:rFonts w:asciiTheme="majorEastAsia" w:eastAsiaTheme="majorEastAsia" w:hAnsiTheme="majorEastAsia" w:cs="新細明體"/>
                <w:kern w:val="0"/>
                <w:szCs w:val="24"/>
              </w:rPr>
              <w:br/>
              <w:t>★荷蘭鐘樓、荷蘭紅屋：荷蘭人在1641年戰勝葡萄牙人後所建造的建築物。當時不但是荷蘭總監居所，也是荷蘭人統治馬六甲時期的政府行政中心及市政局。</w:t>
            </w:r>
            <w:r w:rsidRPr="00797006">
              <w:rPr>
                <w:rFonts w:asciiTheme="majorEastAsia" w:eastAsiaTheme="majorEastAsia" w:hAnsiTheme="majorEastAsia" w:cs="新細明體"/>
                <w:kern w:val="0"/>
                <w:szCs w:val="24"/>
              </w:rPr>
              <w:br/>
              <w:t>★古城門、聖地牙哥碉堡：葡萄牙人於1511年所造城堡，後來荷蘭人攻陷這座城堡，將城堡毀掉，之後又重新修建。1808年英國人有意將城堡摧毀，後由萊佛士插手幹預，古城門得以保存至今。</w:t>
            </w:r>
            <w:r w:rsidRPr="00797006">
              <w:rPr>
                <w:rFonts w:asciiTheme="majorEastAsia" w:eastAsiaTheme="majorEastAsia" w:hAnsiTheme="majorEastAsia" w:cs="新細明體"/>
                <w:kern w:val="0"/>
                <w:szCs w:val="24"/>
              </w:rPr>
              <w:br/>
              <w:t>★聖保羅教堂：由法國傳教士在1849年建立的哥德塔式教堂，紀念被譽為《東方使徒的聖芳濟》。</w:t>
            </w:r>
            <w:r w:rsidRPr="00797006">
              <w:rPr>
                <w:rFonts w:asciiTheme="majorEastAsia" w:eastAsiaTheme="majorEastAsia" w:hAnsiTheme="majorEastAsia" w:cs="新細明體"/>
                <w:kern w:val="0"/>
                <w:szCs w:val="24"/>
              </w:rPr>
              <w:br/>
              <w:t>★搭乘坐人力三輪車：遊走於古意街道上，兩旁古色古香的建築物，彷彿回到時光隧道之中。</w:t>
            </w:r>
            <w:r w:rsidRPr="00797006">
              <w:rPr>
                <w:rFonts w:asciiTheme="majorEastAsia" w:eastAsiaTheme="majorEastAsia" w:hAnsiTheme="majorEastAsia" w:cs="新細明體"/>
                <w:kern w:val="0"/>
                <w:szCs w:val="24"/>
              </w:rPr>
              <w:br/>
              <w:t>註：三輪車遊古城，請旅客自理車伕小費RM2/一台車。</w:t>
            </w:r>
            <w:r w:rsidRPr="00797006">
              <w:rPr>
                <w:rFonts w:asciiTheme="majorEastAsia" w:eastAsiaTheme="majorEastAsia" w:hAnsiTheme="majorEastAsia" w:cs="新細明體"/>
                <w:kern w:val="0"/>
                <w:szCs w:val="24"/>
              </w:rPr>
              <w:br/>
              <w:t>★雞場街文化巡禮：又名古董街，走在明朝建築遺跡裡，有時空錯置的感覺，，街道二旁的店家，你可以發掘到不少令人驚喜的手工藝品及紀念品。</w:t>
            </w:r>
            <w:r w:rsidRPr="00797006">
              <w:rPr>
                <w:rFonts w:asciiTheme="majorEastAsia" w:eastAsiaTheme="majorEastAsia" w:hAnsiTheme="majorEastAsia" w:cs="新細明體"/>
                <w:kern w:val="0"/>
                <w:szCs w:val="24"/>
              </w:rPr>
              <w:br/>
              <w:t>建議自費品嚐： 古城雞飯粒、和記雞粒飯、榴槤泡芙、大寶小食咖哩鴛鴦叻沙、福建蝦麵、榴槤煎蕊冰、摩摩喳喳冰、有故事咖啡館、街邊娘惹糕、迦南地十三州白咖啡。</w:t>
            </w:r>
            <w:r w:rsidRPr="00797006">
              <w:rPr>
                <w:rFonts w:asciiTheme="majorEastAsia" w:eastAsiaTheme="majorEastAsia" w:hAnsiTheme="majorEastAsia" w:cs="新細明體"/>
                <w:kern w:val="0"/>
                <w:szCs w:val="24"/>
              </w:rPr>
              <w:br/>
              <w:t>三井OUELET購物城Mitsui Outlet Park：東南亞最大規模的Outlet Mall，於2015年5月開幕，由日本知名度高的三井 (Mitsui) 於東南亞首座名牌城。內售賣的產品種類多元化，從奢侈名牌、服飾及手飾、香水及彩妝品、巧克力及糖果糕點、孩童服飾、運動服飾、家庭用品及行李箱等應有盡有。目前開幕的有130家店面，滿足你的購物慾。</w:t>
            </w:r>
          </w:p>
          <w:p w:rsidR="00797006" w:rsidRPr="00797006" w:rsidRDefault="00797006" w:rsidP="00797006">
            <w:pPr>
              <w:widowControl/>
              <w:spacing w:before="100" w:beforeAutospacing="1" w:after="100" w:afterAutospacing="1"/>
              <w:rPr>
                <w:rFonts w:asciiTheme="majorEastAsia" w:eastAsiaTheme="majorEastAsia" w:hAnsiTheme="majorEastAsia" w:cs="新細明體"/>
                <w:kern w:val="0"/>
                <w:szCs w:val="24"/>
              </w:rPr>
            </w:pPr>
            <w:r w:rsidRPr="00797006">
              <w:rPr>
                <w:rFonts w:asciiTheme="majorEastAsia" w:eastAsiaTheme="majorEastAsia" w:hAnsiTheme="majorEastAsia" w:cs="新細明體"/>
                <w:kern w:val="0"/>
                <w:szCs w:val="24"/>
              </w:rPr>
              <w:t>・歐美時裝品牌：BALLY、POLO RALPH LAUREN、HUGO BOSS 等</w:t>
            </w:r>
          </w:p>
          <w:p w:rsidR="00797006" w:rsidRPr="00797006" w:rsidRDefault="00797006" w:rsidP="00797006">
            <w:pPr>
              <w:widowControl/>
              <w:spacing w:before="100" w:beforeAutospacing="1" w:after="100" w:afterAutospacing="1"/>
              <w:rPr>
                <w:rFonts w:asciiTheme="majorEastAsia" w:eastAsiaTheme="majorEastAsia" w:hAnsiTheme="majorEastAsia" w:cs="新細明體"/>
                <w:kern w:val="0"/>
                <w:szCs w:val="24"/>
              </w:rPr>
            </w:pPr>
            <w:r w:rsidRPr="00797006">
              <w:rPr>
                <w:rFonts w:asciiTheme="majorEastAsia" w:eastAsiaTheme="majorEastAsia" w:hAnsiTheme="majorEastAsia" w:cs="新細明體"/>
                <w:kern w:val="0"/>
                <w:szCs w:val="24"/>
              </w:rPr>
              <w:t>・歐美運動品牌： adidas、CONVERSE、new balance、PUMA 等</w:t>
            </w:r>
          </w:p>
          <w:p w:rsidR="00797006" w:rsidRPr="00797006" w:rsidRDefault="00797006" w:rsidP="00797006">
            <w:pPr>
              <w:widowControl/>
              <w:spacing w:before="100" w:beforeAutospacing="1" w:after="100" w:afterAutospacing="1"/>
              <w:rPr>
                <w:rFonts w:asciiTheme="majorEastAsia" w:eastAsiaTheme="majorEastAsia" w:hAnsiTheme="majorEastAsia" w:cs="新細明體"/>
                <w:kern w:val="0"/>
                <w:szCs w:val="24"/>
              </w:rPr>
            </w:pPr>
            <w:r w:rsidRPr="00797006">
              <w:rPr>
                <w:rFonts w:asciiTheme="majorEastAsia" w:eastAsiaTheme="majorEastAsia" w:hAnsiTheme="majorEastAsia" w:cs="新細明體"/>
                <w:kern w:val="0"/>
                <w:szCs w:val="24"/>
              </w:rPr>
              <w:t>・歐美日用品品牌：Clarks、Le Creuset、Samsonite 等</w:t>
            </w:r>
          </w:p>
          <w:p w:rsidR="00797006" w:rsidRPr="00797006" w:rsidRDefault="00797006" w:rsidP="00797006">
            <w:pPr>
              <w:widowControl/>
              <w:spacing w:before="100" w:beforeAutospacing="1" w:after="100" w:afterAutospacing="1"/>
              <w:rPr>
                <w:rFonts w:asciiTheme="majorEastAsia" w:eastAsiaTheme="majorEastAsia" w:hAnsiTheme="majorEastAsia" w:cs="新細明體"/>
                <w:kern w:val="0"/>
                <w:szCs w:val="24"/>
              </w:rPr>
            </w:pPr>
            <w:r w:rsidRPr="00797006">
              <w:rPr>
                <w:rFonts w:asciiTheme="majorEastAsia" w:eastAsiaTheme="majorEastAsia" w:hAnsiTheme="majorEastAsia" w:cs="新細明體"/>
                <w:kern w:val="0"/>
                <w:szCs w:val="24"/>
              </w:rPr>
              <w:t>・日本品牌：ACE、asics Factory Outlet、CITIZEN、ISETAN OUTLET 等</w:t>
            </w:r>
          </w:p>
          <w:p w:rsidR="00797006" w:rsidRPr="00797006" w:rsidRDefault="00797006" w:rsidP="00797006">
            <w:pPr>
              <w:widowControl/>
              <w:spacing w:before="100" w:beforeAutospacing="1" w:after="100" w:afterAutospacing="1"/>
              <w:rPr>
                <w:rFonts w:asciiTheme="majorEastAsia" w:eastAsiaTheme="majorEastAsia" w:hAnsiTheme="majorEastAsia" w:cs="新細明體"/>
                <w:kern w:val="0"/>
                <w:szCs w:val="24"/>
              </w:rPr>
            </w:pPr>
            <w:r w:rsidRPr="00797006">
              <w:rPr>
                <w:rFonts w:asciiTheme="majorEastAsia" w:eastAsiaTheme="majorEastAsia" w:hAnsiTheme="majorEastAsia" w:cs="新細明體"/>
                <w:kern w:val="0"/>
                <w:szCs w:val="24"/>
              </w:rPr>
              <w:t>・亞洲品牌：BEST VALUE OUTLET、Sasa、Universal Traveller 等</w:t>
            </w:r>
            <w:r w:rsidRPr="00797006">
              <w:rPr>
                <w:rFonts w:asciiTheme="majorEastAsia" w:eastAsiaTheme="majorEastAsia" w:hAnsiTheme="majorEastAsia" w:cs="新細明體"/>
                <w:kern w:val="0"/>
                <w:szCs w:val="24"/>
              </w:rPr>
              <w:br/>
              <w:t>・馬來西亞本土品牌：BONIA、Carlo Rino、AKEMI UCHI、leather avenue 等</w:t>
            </w:r>
            <w:r w:rsidRPr="00797006">
              <w:rPr>
                <w:rFonts w:asciiTheme="majorEastAsia" w:eastAsiaTheme="majorEastAsia" w:hAnsiTheme="majorEastAsia" w:cs="新細明體"/>
                <w:kern w:val="0"/>
                <w:szCs w:val="24"/>
              </w:rPr>
              <w:br/>
              <w:t>晚餐後，前往位於雪邦黃金海岸擁有《馬來西亞黃金海岸》之稱的海濱渡假區，沿途可欣賞綿長的黃金沙灘，將安排您入住獨具特色的黃金棕櫚渡假村，寧靜舒適的環境更是享譽全馬。</w:t>
            </w:r>
            <w:r w:rsidRPr="00797006">
              <w:rPr>
                <w:rFonts w:asciiTheme="majorEastAsia" w:eastAsiaTheme="majorEastAsia" w:hAnsiTheme="majorEastAsia" w:cs="新細明體"/>
                <w:kern w:val="0"/>
                <w:szCs w:val="24"/>
              </w:rPr>
              <w:br/>
              <w:t>註：棕櫚渡假村房型以CANARY(四人一棟、兩人一室)或TRAVELERS(兩人一室)房型為主，以渡假村所確認房型為主。</w:t>
            </w:r>
            <w:r w:rsidRPr="00797006">
              <w:rPr>
                <w:rFonts w:asciiTheme="majorEastAsia" w:eastAsiaTheme="majorEastAsia" w:hAnsiTheme="majorEastAsia" w:cs="新細明體"/>
                <w:kern w:val="0"/>
                <w:szCs w:val="24"/>
              </w:rPr>
              <w:br/>
              <w:t>渡假村各項活動或渡假村內自由活動：</w:t>
            </w:r>
            <w:r w:rsidRPr="00797006">
              <w:rPr>
                <w:rFonts w:asciiTheme="majorEastAsia" w:eastAsiaTheme="majorEastAsia" w:hAnsiTheme="majorEastAsia" w:cs="新細明體"/>
                <w:kern w:val="0"/>
                <w:szCs w:val="24"/>
              </w:rPr>
              <w:br/>
              <w:t>GO KART小型賽車：震天嘎響的引擎聲，讓人腎上腺素飆高，享受相互尬車的刺激與樂趣。</w:t>
            </w:r>
            <w:r w:rsidRPr="003E22D4">
              <w:rPr>
                <w:rFonts w:asciiTheme="majorEastAsia" w:eastAsiaTheme="majorEastAsia" w:hAnsiTheme="majorEastAsia" w:cs="新細明體"/>
                <w:kern w:val="0"/>
                <w:szCs w:val="24"/>
              </w:rPr>
              <w:t> </w:t>
            </w:r>
            <w:r w:rsidRPr="00797006">
              <w:rPr>
                <w:rFonts w:asciiTheme="majorEastAsia" w:eastAsiaTheme="majorEastAsia" w:hAnsiTheme="majorEastAsia" w:cs="新細明體"/>
                <w:kern w:val="0"/>
                <w:szCs w:val="24"/>
              </w:rPr>
              <w:br/>
              <w:t>ATV越野摩托車：克服各種特殊地型，馳騁在沙灘或不同地型，體驗越野的刺激快感。</w:t>
            </w:r>
            <w:r w:rsidRPr="003E22D4">
              <w:rPr>
                <w:rFonts w:asciiTheme="majorEastAsia" w:eastAsiaTheme="majorEastAsia" w:hAnsiTheme="majorEastAsia" w:cs="新細明體"/>
                <w:kern w:val="0"/>
                <w:szCs w:val="24"/>
              </w:rPr>
              <w:t> </w:t>
            </w:r>
            <w:r w:rsidRPr="00797006">
              <w:rPr>
                <w:rFonts w:asciiTheme="majorEastAsia" w:eastAsiaTheme="majorEastAsia" w:hAnsiTheme="majorEastAsia" w:cs="新細明體"/>
                <w:kern w:val="0"/>
                <w:szCs w:val="24"/>
              </w:rPr>
              <w:br/>
            </w:r>
            <w:r w:rsidRPr="00797006">
              <w:rPr>
                <w:rFonts w:asciiTheme="majorEastAsia" w:eastAsiaTheme="majorEastAsia" w:hAnsiTheme="majorEastAsia" w:cs="新細明體"/>
                <w:kern w:val="0"/>
                <w:szCs w:val="24"/>
              </w:rPr>
              <w:lastRenderedPageBreak/>
              <w:t>漆彈射擊：相約到漆彈練習場，試試看大家的團隊默契及精準度，嘗試漆彈命中紅心的無窮威力。</w:t>
            </w:r>
            <w:r w:rsidRPr="003E22D4">
              <w:rPr>
                <w:rFonts w:asciiTheme="majorEastAsia" w:eastAsiaTheme="majorEastAsia" w:hAnsiTheme="majorEastAsia" w:cs="新細明體"/>
                <w:kern w:val="0"/>
                <w:szCs w:val="24"/>
              </w:rPr>
              <w:t> </w:t>
            </w:r>
            <w:r w:rsidRPr="00797006">
              <w:rPr>
                <w:rFonts w:asciiTheme="majorEastAsia" w:eastAsiaTheme="majorEastAsia" w:hAnsiTheme="majorEastAsia" w:cs="新細明體"/>
                <w:kern w:val="0"/>
                <w:szCs w:val="24"/>
              </w:rPr>
              <w:br/>
              <w:t>拉弓射箭：在教練的指導下，練習百步穿楊的技巧，看看誰是最佳神射手。</w:t>
            </w:r>
            <w:r w:rsidRPr="00797006">
              <w:rPr>
                <w:rFonts w:asciiTheme="majorEastAsia" w:eastAsiaTheme="majorEastAsia" w:hAnsiTheme="majorEastAsia" w:cs="新細明體"/>
                <w:kern w:val="0"/>
                <w:szCs w:val="24"/>
              </w:rPr>
              <w:br/>
              <w:t>註1：以上活動需配合現場教練指導，並穿著安全護具及安全帽，在安全考量下教練可停止活動進行。以上活動每人限玩一次，活動時間以渡假村安排時間為主。</w:t>
            </w:r>
            <w:r w:rsidRPr="00797006">
              <w:rPr>
                <w:rFonts w:asciiTheme="majorEastAsia" w:eastAsiaTheme="majorEastAsia" w:hAnsiTheme="majorEastAsia" w:cs="新細明體"/>
                <w:kern w:val="0"/>
                <w:szCs w:val="24"/>
              </w:rPr>
              <w:br/>
              <w:t>註2：渡假村自中午1200至晚間2300止，可樂、汽水、果汁無限暢飲；酒類飲料需自費。</w:t>
            </w:r>
            <w:r w:rsidRPr="00797006">
              <w:rPr>
                <w:rFonts w:asciiTheme="majorEastAsia" w:eastAsiaTheme="majorEastAsia" w:hAnsiTheme="majorEastAsia" w:cs="新細明體"/>
                <w:kern w:val="0"/>
                <w:szCs w:val="24"/>
              </w:rPr>
              <w:br/>
              <w:t>註3：渡假村內活動包含晚間娛樂節目，時間為2100~2245，每週二無表演；但不含酒店內SPA。</w:t>
            </w:r>
            <w:r w:rsidRPr="00797006">
              <w:rPr>
                <w:rFonts w:asciiTheme="majorEastAsia" w:eastAsiaTheme="majorEastAsia" w:hAnsiTheme="majorEastAsia" w:cs="新細明體"/>
                <w:kern w:val="0"/>
                <w:szCs w:val="24"/>
              </w:rPr>
              <w:br/>
              <w:t>註4：若因天氣不良因素，造成黃金棕櫚樹海上渡假村部份活動無法進行使用，敬請見諒。</w:t>
            </w:r>
          </w:p>
        </w:tc>
      </w:tr>
      <w:tr w:rsidR="00797006" w:rsidRPr="00797006" w:rsidTr="00797006">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jc w:val="center"/>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0000FF"/>
                <w:kern w:val="0"/>
                <w:szCs w:val="24"/>
              </w:rPr>
              <w:lastRenderedPageBreak/>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FC2968"/>
                <w:kern w:val="0"/>
                <w:szCs w:val="24"/>
              </w:rPr>
              <w:t>(早餐)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飯店早餐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FC2968"/>
                <w:kern w:val="0"/>
                <w:szCs w:val="24"/>
              </w:rPr>
              <w:t>(午餐)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文化村娘惹中式合菜+文化秀</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FC2968"/>
                <w:kern w:val="0"/>
                <w:szCs w:val="24"/>
              </w:rPr>
              <w:t>(晚餐)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方便逛街,敬請自理</w:t>
            </w:r>
            <w:r w:rsidR="00CF1B1A" w:rsidRPr="00CF1B1A">
              <w:rPr>
                <w:rFonts w:asciiTheme="majorEastAsia" w:eastAsiaTheme="majorEastAsia" w:hAnsiTheme="majorEastAsia" w:cs="新細明體"/>
                <w:color w:val="0000FF"/>
                <w:kern w:val="0"/>
                <w:szCs w:val="24"/>
              </w:rPr>
              <w:t>（</w:t>
            </w:r>
            <w:r w:rsidR="00CF1B1A">
              <w:rPr>
                <w:rFonts w:asciiTheme="majorEastAsia" w:eastAsiaTheme="majorEastAsia" w:hAnsiTheme="majorEastAsia" w:cs="新細明體" w:hint="eastAsia"/>
                <w:color w:val="0000FF"/>
                <w:kern w:val="0"/>
                <w:szCs w:val="24"/>
              </w:rPr>
              <w:t>每人發馬幣30元</w:t>
            </w:r>
            <w:r w:rsidR="00CF1B1A" w:rsidRPr="00CF1B1A">
              <w:rPr>
                <w:rFonts w:asciiTheme="majorEastAsia" w:eastAsiaTheme="majorEastAsia" w:hAnsiTheme="majorEastAsia" w:cs="新細明體"/>
                <w:color w:val="0000FF"/>
                <w:kern w:val="0"/>
                <w:szCs w:val="24"/>
              </w:rPr>
              <w:t>）</w:t>
            </w:r>
          </w:p>
        </w:tc>
      </w:tr>
      <w:tr w:rsidR="00797006" w:rsidRPr="00797006" w:rsidTr="00797006">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jc w:val="center"/>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009900"/>
                <w:kern w:val="0"/>
                <w:szCs w:val="24"/>
              </w:rPr>
              <w:t>AVANI棕櫚渡假村海上VILLA</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或 同級旅館</w:t>
            </w:r>
          </w:p>
        </w:tc>
      </w:tr>
      <w:tr w:rsidR="00797006" w:rsidRPr="00797006" w:rsidTr="00797006">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97006" w:rsidRPr="00797006" w:rsidRDefault="00797006" w:rsidP="00797006">
            <w:pPr>
              <w:widowControl/>
              <w:jc w:val="center"/>
              <w:rPr>
                <w:rFonts w:asciiTheme="majorEastAsia" w:eastAsiaTheme="majorEastAsia" w:hAnsiTheme="majorEastAsia" w:cs="新細明體"/>
                <w:color w:val="000080"/>
                <w:kern w:val="0"/>
                <w:szCs w:val="24"/>
              </w:rPr>
            </w:pPr>
            <w:r w:rsidRPr="00797006">
              <w:rPr>
                <w:rFonts w:asciiTheme="majorEastAsia" w:eastAsiaTheme="majorEastAsia" w:hAnsiTheme="majorEastAsia" w:cs="新細明體"/>
                <w:color w:val="000080"/>
                <w:kern w:val="0"/>
                <w:szCs w:val="24"/>
              </w:rPr>
              <w:t>第 3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color w:val="0000FF"/>
                <w:kern w:val="0"/>
                <w:szCs w:val="24"/>
              </w:rPr>
            </w:pPr>
            <w:r w:rsidRPr="00797006">
              <w:rPr>
                <w:rFonts w:asciiTheme="majorEastAsia" w:eastAsiaTheme="majorEastAsia" w:hAnsiTheme="majorEastAsia" w:cs="新細明體"/>
                <w:color w:val="0000FF"/>
                <w:kern w:val="0"/>
                <w:szCs w:val="24"/>
              </w:rPr>
              <w:t>渡假村內活動(各類風帆、撐船、獨木舟、水上健身、沙灘排球、沙灘足球、沙灘滾球、乒乓球、射箭、腳踏車)～晚間現場樂團表演</w:t>
            </w:r>
          </w:p>
        </w:tc>
      </w:tr>
      <w:tr w:rsidR="00797006" w:rsidRPr="00797006" w:rsidTr="00797006">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kern w:val="0"/>
                <w:szCs w:val="24"/>
              </w:rPr>
            </w:pPr>
            <w:r w:rsidRPr="003E22D4">
              <w:rPr>
                <w:rFonts w:asciiTheme="majorEastAsia" w:eastAsiaTheme="majorEastAsia" w:hAnsiTheme="majorEastAsia" w:cs="新細明體"/>
                <w:noProof/>
                <w:kern w:val="0"/>
                <w:szCs w:val="24"/>
              </w:rPr>
              <w:drawing>
                <wp:anchor distT="0" distB="0" distL="0" distR="0" simplePos="0" relativeHeight="251644416" behindDoc="0" locked="0" layoutInCell="1" allowOverlap="0">
                  <wp:simplePos x="0" y="0"/>
                  <wp:positionH relativeFrom="column">
                    <wp:align>left</wp:align>
                  </wp:positionH>
                  <wp:positionV relativeFrom="line">
                    <wp:posOffset>0</wp:posOffset>
                  </wp:positionV>
                  <wp:extent cx="1428750" cy="952500"/>
                  <wp:effectExtent l="19050" t="0" r="0" b="0"/>
                  <wp:wrapSquare wrapText="bothSides"/>
                  <wp:docPr id="37" name="imgRoutePhoto" descr="http://itinerary.colatour.com.tw/COLA_AppFiles/A03A_Tour/Itinerary/033704/Images/033704-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outePhoto" descr="http://itinerary.colatour.com.tw/COLA_AppFiles/A03A_Tour/Itinerary/033704/Images/033704-D03.jpg"/>
                          <pic:cNvPicPr>
                            <a:picLocks noChangeAspect="1" noChangeArrowheads="1"/>
                          </pic:cNvPicPr>
                        </pic:nvPicPr>
                        <pic:blipFill>
                          <a:blip r:embed="rId35"/>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sidRPr="00797006">
              <w:rPr>
                <w:rFonts w:asciiTheme="majorEastAsia" w:eastAsiaTheme="majorEastAsia" w:hAnsiTheme="majorEastAsia" w:cs="新細明體"/>
                <w:kern w:val="0"/>
                <w:szCs w:val="24"/>
              </w:rPr>
              <w:t>早餐後，大家懷著興奮的心情準備今天所安排的各類活動。所有的活動項目將由飯店的GO活動人員及導遊帶領。</w:t>
            </w:r>
            <w:r w:rsidRPr="00797006">
              <w:rPr>
                <w:rFonts w:asciiTheme="majorEastAsia" w:eastAsiaTheme="majorEastAsia" w:hAnsiTheme="majorEastAsia" w:cs="新細明體"/>
                <w:kern w:val="0"/>
                <w:szCs w:val="24"/>
              </w:rPr>
              <w:br/>
              <w:t>沙灘排球：三五好友一起體驗陽光沙灘下的樂趣。</w:t>
            </w:r>
            <w:r w:rsidRPr="00797006">
              <w:rPr>
                <w:rFonts w:asciiTheme="majorEastAsia" w:eastAsiaTheme="majorEastAsia" w:hAnsiTheme="majorEastAsia" w:cs="新細明體"/>
                <w:kern w:val="0"/>
                <w:szCs w:val="24"/>
              </w:rPr>
              <w:br/>
              <w:t>沙灘足球：好友一起共享娛樂的時間。</w:t>
            </w:r>
            <w:r w:rsidRPr="00797006">
              <w:rPr>
                <w:rFonts w:asciiTheme="majorEastAsia" w:eastAsiaTheme="majorEastAsia" w:hAnsiTheme="majorEastAsia" w:cs="新細明體"/>
                <w:kern w:val="0"/>
                <w:szCs w:val="24"/>
              </w:rPr>
              <w:br/>
              <w:t>印度瑜珈：好好充實個人休閒與精神上的享受。</w:t>
            </w:r>
            <w:r w:rsidRPr="00797006">
              <w:rPr>
                <w:rFonts w:asciiTheme="majorEastAsia" w:eastAsiaTheme="majorEastAsia" w:hAnsiTheme="majorEastAsia" w:cs="新細明體"/>
                <w:kern w:val="0"/>
                <w:szCs w:val="24"/>
              </w:rPr>
              <w:br/>
              <w:t>水上健身：專人耐心指導於水上的新體驗。</w:t>
            </w:r>
            <w:r w:rsidRPr="00797006">
              <w:rPr>
                <w:rFonts w:asciiTheme="majorEastAsia" w:eastAsiaTheme="majorEastAsia" w:hAnsiTheme="majorEastAsia" w:cs="新細明體"/>
                <w:kern w:val="0"/>
                <w:szCs w:val="24"/>
              </w:rPr>
              <w:br/>
              <w:t>腳踏車：微風伴隋下的休閒與運動的結合。</w:t>
            </w:r>
            <w:r w:rsidRPr="00797006">
              <w:rPr>
                <w:rFonts w:asciiTheme="majorEastAsia" w:eastAsiaTheme="majorEastAsia" w:hAnsiTheme="majorEastAsia" w:cs="新細明體"/>
                <w:kern w:val="0"/>
                <w:szCs w:val="24"/>
              </w:rPr>
              <w:br/>
              <w:t>撐船：海與天與您的結合。</w:t>
            </w:r>
            <w:r w:rsidRPr="00797006">
              <w:rPr>
                <w:rFonts w:asciiTheme="majorEastAsia" w:eastAsiaTheme="majorEastAsia" w:hAnsiTheme="majorEastAsia" w:cs="新細明體"/>
                <w:kern w:val="0"/>
                <w:szCs w:val="24"/>
              </w:rPr>
              <w:br/>
              <w:t>獨木舟：完全享受與大自然融為一體的新體驗。</w:t>
            </w:r>
            <w:r w:rsidRPr="00797006">
              <w:rPr>
                <w:rFonts w:asciiTheme="majorEastAsia" w:eastAsiaTheme="majorEastAsia" w:hAnsiTheme="majorEastAsia" w:cs="新細明體"/>
                <w:kern w:val="0"/>
                <w:szCs w:val="24"/>
              </w:rPr>
              <w:br/>
              <w:t>各類風帆：專人指導如何操作各式各樣的風帆。</w:t>
            </w:r>
            <w:r w:rsidRPr="00797006">
              <w:rPr>
                <w:rFonts w:asciiTheme="majorEastAsia" w:eastAsiaTheme="majorEastAsia" w:hAnsiTheme="majorEastAsia" w:cs="新細明體"/>
                <w:kern w:val="0"/>
                <w:szCs w:val="24"/>
              </w:rPr>
              <w:br/>
              <w:t>Go-Kart小型賽車：最有速度感的小型賽車，震天嘎響的引擎聲，讓人腎上腺素飆到最高。</w:t>
            </w:r>
            <w:r w:rsidRPr="003E22D4">
              <w:rPr>
                <w:rFonts w:asciiTheme="majorEastAsia" w:eastAsiaTheme="majorEastAsia" w:hAnsiTheme="majorEastAsia" w:cs="新細明體"/>
                <w:kern w:val="0"/>
                <w:szCs w:val="24"/>
              </w:rPr>
              <w:t> </w:t>
            </w:r>
            <w:r w:rsidRPr="00797006">
              <w:rPr>
                <w:rFonts w:asciiTheme="majorEastAsia" w:eastAsiaTheme="majorEastAsia" w:hAnsiTheme="majorEastAsia" w:cs="新細明體"/>
                <w:kern w:val="0"/>
                <w:szCs w:val="24"/>
              </w:rPr>
              <w:br/>
              <w:t>ATV越野摩托車：克服各種特殊地型，馳騁在沙灘或不同地型。</w:t>
            </w:r>
            <w:r w:rsidRPr="003E22D4">
              <w:rPr>
                <w:rFonts w:asciiTheme="majorEastAsia" w:eastAsiaTheme="majorEastAsia" w:hAnsiTheme="majorEastAsia" w:cs="新細明體"/>
                <w:kern w:val="0"/>
                <w:szCs w:val="24"/>
              </w:rPr>
              <w:t> </w:t>
            </w:r>
            <w:r w:rsidRPr="00797006">
              <w:rPr>
                <w:rFonts w:asciiTheme="majorEastAsia" w:eastAsiaTheme="majorEastAsia" w:hAnsiTheme="majorEastAsia" w:cs="新細明體"/>
                <w:kern w:val="0"/>
                <w:szCs w:val="24"/>
              </w:rPr>
              <w:br/>
              <w:t>漆彈射擊：試試看大家的團隊默契及精準度，嘗試漆彈命中紅心的無窮威力。</w:t>
            </w:r>
            <w:r w:rsidRPr="003E22D4">
              <w:rPr>
                <w:rFonts w:asciiTheme="majorEastAsia" w:eastAsiaTheme="majorEastAsia" w:hAnsiTheme="majorEastAsia" w:cs="新細明體"/>
                <w:kern w:val="0"/>
                <w:szCs w:val="24"/>
              </w:rPr>
              <w:t> </w:t>
            </w:r>
            <w:r w:rsidRPr="00797006">
              <w:rPr>
                <w:rFonts w:asciiTheme="majorEastAsia" w:eastAsiaTheme="majorEastAsia" w:hAnsiTheme="majorEastAsia" w:cs="新細明體"/>
                <w:kern w:val="0"/>
                <w:szCs w:val="24"/>
              </w:rPr>
              <w:br/>
              <w:t>拉弓射箭：在教練的指導下，練習百步穿楊的技巧，看看誰是最佳神射手。</w:t>
            </w:r>
          </w:p>
          <w:p w:rsidR="00797006" w:rsidRPr="00797006" w:rsidRDefault="00797006" w:rsidP="00797006">
            <w:pPr>
              <w:widowControl/>
              <w:spacing w:before="100" w:beforeAutospacing="1" w:after="100" w:afterAutospacing="1"/>
              <w:rPr>
                <w:rFonts w:asciiTheme="majorEastAsia" w:eastAsiaTheme="majorEastAsia" w:hAnsiTheme="majorEastAsia" w:cs="新細明體"/>
                <w:kern w:val="0"/>
                <w:szCs w:val="24"/>
              </w:rPr>
            </w:pPr>
            <w:r w:rsidRPr="00797006">
              <w:rPr>
                <w:rFonts w:asciiTheme="majorEastAsia" w:eastAsiaTheme="majorEastAsia" w:hAnsiTheme="majorEastAsia" w:cs="新細明體"/>
                <w:kern w:val="0"/>
                <w:szCs w:val="24"/>
              </w:rPr>
              <w:t>註1：以上活動需配合現場教練指導，並穿著安全護具及安全帽，在安全考量下教練可停止活動進行。以上活動每人限玩一次，活動時間以渡假村安排時間為主。</w:t>
            </w:r>
            <w:r w:rsidRPr="00797006">
              <w:rPr>
                <w:rFonts w:asciiTheme="majorEastAsia" w:eastAsiaTheme="majorEastAsia" w:hAnsiTheme="majorEastAsia" w:cs="新細明體"/>
                <w:kern w:val="0"/>
                <w:szCs w:val="24"/>
              </w:rPr>
              <w:br/>
              <w:t>註2：今天包含渡假村：可樂、汽水、果汁無限暢飲；酒類飲料需自費。</w:t>
            </w:r>
            <w:r w:rsidRPr="00797006">
              <w:rPr>
                <w:rFonts w:asciiTheme="majorEastAsia" w:eastAsiaTheme="majorEastAsia" w:hAnsiTheme="majorEastAsia" w:cs="新細明體"/>
                <w:kern w:val="0"/>
                <w:szCs w:val="24"/>
              </w:rPr>
              <w:br/>
              <w:t>註3：渡假村內活動包含晚間娛樂節目；但不含酒店內SPA。 註4：若因天氣不良因素，造成黃金棕櫚樹海上渡假村部份活動無法進行使用，敬請見諒。</w:t>
            </w:r>
          </w:p>
        </w:tc>
      </w:tr>
      <w:tr w:rsidR="00797006" w:rsidRPr="00797006" w:rsidTr="00797006">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jc w:val="center"/>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0000FF"/>
                <w:kern w:val="0"/>
                <w:szCs w:val="24"/>
              </w:rPr>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FC2968"/>
                <w:kern w:val="0"/>
                <w:szCs w:val="24"/>
              </w:rPr>
              <w:t>(早餐)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飯店早餐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FC2968"/>
                <w:kern w:val="0"/>
                <w:szCs w:val="24"/>
              </w:rPr>
              <w:t>(午餐)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渡假村自助餐(含飲料暢飲)</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FC2968"/>
                <w:kern w:val="0"/>
                <w:szCs w:val="24"/>
              </w:rPr>
              <w:t>(晚餐)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渡假村自助餐(含飲料暢飲)</w:t>
            </w:r>
          </w:p>
        </w:tc>
      </w:tr>
      <w:tr w:rsidR="00797006" w:rsidRPr="00797006" w:rsidTr="00797006">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jc w:val="center"/>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009900"/>
                <w:kern w:val="0"/>
                <w:szCs w:val="24"/>
              </w:rPr>
              <w:t>AVANI棕櫚渡假村海上VILLA</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或 同級旅館</w:t>
            </w:r>
          </w:p>
        </w:tc>
      </w:tr>
      <w:tr w:rsidR="00797006" w:rsidRPr="00797006" w:rsidTr="00797006">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97006" w:rsidRPr="00797006" w:rsidRDefault="00797006" w:rsidP="00797006">
            <w:pPr>
              <w:widowControl/>
              <w:jc w:val="center"/>
              <w:rPr>
                <w:rFonts w:asciiTheme="majorEastAsia" w:eastAsiaTheme="majorEastAsia" w:hAnsiTheme="majorEastAsia" w:cs="新細明體"/>
                <w:color w:val="000080"/>
                <w:kern w:val="0"/>
                <w:szCs w:val="24"/>
              </w:rPr>
            </w:pPr>
            <w:r w:rsidRPr="00797006">
              <w:rPr>
                <w:rFonts w:asciiTheme="majorEastAsia" w:eastAsiaTheme="majorEastAsia" w:hAnsiTheme="majorEastAsia" w:cs="新細明體"/>
                <w:color w:val="000080"/>
                <w:kern w:val="0"/>
                <w:szCs w:val="24"/>
              </w:rPr>
              <w:t>第 4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color w:val="0000FF"/>
                <w:kern w:val="0"/>
                <w:szCs w:val="24"/>
              </w:rPr>
            </w:pPr>
            <w:r w:rsidRPr="00797006">
              <w:rPr>
                <w:rFonts w:asciiTheme="majorEastAsia" w:eastAsiaTheme="majorEastAsia" w:hAnsiTheme="majorEastAsia" w:cs="新細明體"/>
                <w:color w:val="0000FF"/>
                <w:kern w:val="0"/>
                <w:szCs w:val="24"/>
              </w:rPr>
              <w:t>渡假村～皇家雪蘭莪錫蠟博物館～城市規畫展覽館～雙子星塔花園廣場～巴比倫購物廣場～星光大道～土產巡禮(土產+巧克力)～吉隆坡</w:t>
            </w:r>
          </w:p>
        </w:tc>
      </w:tr>
      <w:tr w:rsidR="00797006" w:rsidRPr="00797006" w:rsidTr="00797006">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kern w:val="0"/>
                <w:szCs w:val="24"/>
              </w:rPr>
            </w:pPr>
            <w:r w:rsidRPr="003E22D4">
              <w:rPr>
                <w:rFonts w:asciiTheme="majorEastAsia" w:eastAsiaTheme="majorEastAsia" w:hAnsiTheme="majorEastAsia" w:cs="新細明體"/>
                <w:noProof/>
                <w:kern w:val="0"/>
                <w:szCs w:val="24"/>
              </w:rPr>
              <w:drawing>
                <wp:anchor distT="0" distB="0" distL="0" distR="0" simplePos="0" relativeHeight="251645440" behindDoc="0" locked="0" layoutInCell="1" allowOverlap="0">
                  <wp:simplePos x="0" y="0"/>
                  <wp:positionH relativeFrom="column">
                    <wp:align>left</wp:align>
                  </wp:positionH>
                  <wp:positionV relativeFrom="line">
                    <wp:posOffset>0</wp:posOffset>
                  </wp:positionV>
                  <wp:extent cx="1428750" cy="952500"/>
                  <wp:effectExtent l="19050" t="0" r="0" b="0"/>
                  <wp:wrapSquare wrapText="bothSides"/>
                  <wp:docPr id="36" name="imgRoutePhoto" descr="http://itinerary.colatour.com.tw/COLA_AppFiles/A03A_Tour/Itinerary/033704/Images/033704-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outePhoto" descr="http://itinerary.colatour.com.tw/COLA_AppFiles/A03A_Tour/Itinerary/033704/Images/033704-D04.jpg"/>
                          <pic:cNvPicPr>
                            <a:picLocks noChangeAspect="1" noChangeArrowheads="1"/>
                          </pic:cNvPicPr>
                        </pic:nvPicPr>
                        <pic:blipFill>
                          <a:blip r:embed="rId36"/>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sidRPr="00797006">
              <w:rPr>
                <w:rFonts w:asciiTheme="majorEastAsia" w:eastAsiaTheme="majorEastAsia" w:hAnsiTheme="majorEastAsia" w:cs="新細明體"/>
                <w:kern w:val="0"/>
                <w:szCs w:val="24"/>
              </w:rPr>
              <w:t>皇家雪蘭莪錫蠟博物館：1885年成立超過一個世紀，已成為世界最大規模的錫蠟公司，它所生產的錫蠟精品，琳瑯滿目，行銷全球26個國家，並履獲國際設計獎項，1979年，雪蘭莪蘇丹御賜《皇家》之名。博物館內陳列金氏世界紀錄全球最大的錫製啤酒杯可容納2,796公升啤酒，以及共用了7,062個錫杯砌成的吉隆坡雙子塔，有兩層樓高都是當代錫鑞館裡的鎮館之寶。</w:t>
            </w:r>
            <w:r w:rsidRPr="00797006">
              <w:rPr>
                <w:rFonts w:asciiTheme="majorEastAsia" w:eastAsiaTheme="majorEastAsia" w:hAnsiTheme="majorEastAsia" w:cs="新細明體"/>
                <w:kern w:val="0"/>
                <w:szCs w:val="24"/>
              </w:rPr>
              <w:br/>
            </w:r>
            <w:r w:rsidRPr="00797006">
              <w:rPr>
                <w:rFonts w:asciiTheme="majorEastAsia" w:eastAsiaTheme="majorEastAsia" w:hAnsiTheme="majorEastAsia" w:cs="新細明體"/>
                <w:kern w:val="0"/>
                <w:szCs w:val="24"/>
              </w:rPr>
              <w:lastRenderedPageBreak/>
              <w:t>安排專業人員解說，敘述雪蘭莪創辦人從1885年開始在馬來西亞發跡的歷程和輝煌歲月；參觀陳列著來自世界各地、琳瑯滿目的錫製精品；訪客可以試穿昔日該國有錢漢人、馬來皇室以及礦工在馬來錫礦業巔峰時期所穿的衣裳；以及參觀皇家雪蘭莪產品的製造中心，在這裡可以觀賞錫器的製作過程，更可以當場體驗其中一些錫器的製作技巧。</w:t>
            </w:r>
            <w:r w:rsidRPr="00797006">
              <w:rPr>
                <w:rFonts w:asciiTheme="majorEastAsia" w:eastAsiaTheme="majorEastAsia" w:hAnsiTheme="majorEastAsia" w:cs="新細明體"/>
                <w:kern w:val="0"/>
                <w:szCs w:val="24"/>
              </w:rPr>
              <w:br/>
              <w:t>獨立紀念廣場是吉隆坡的標誌性建築，也是馬來西亞國慶閱兵的舉辦場地；1957年8月31日馬來西亞國父東姑阿都拉曼在此宣佈馬來西亞獨立，象徵馬來西亞脫離英國殖民；湖濱公園是吉隆坡最受歡迎的公園，充分展示了由人類和大自然共同創造的和諧、優美和幽靜的境界，1888年代建成，圍繞兩個湖而建，是市內的綠洲，園內花團錦簇、綠意盎然，還設有雕刻藝術廊、創意主題公園和雨林聳立的勝景，漫步其中，自然心曠神怡。其中國家英雄紀念碑，這座15.53公尺高的紀念碑是為紀念為國犧牲的馬來西亞保安部隊員而建的。</w:t>
            </w:r>
            <w:r w:rsidRPr="00797006">
              <w:rPr>
                <w:rFonts w:asciiTheme="majorEastAsia" w:eastAsiaTheme="majorEastAsia" w:hAnsiTheme="majorEastAsia" w:cs="新細明體"/>
                <w:kern w:val="0"/>
                <w:szCs w:val="24"/>
              </w:rPr>
              <w:br/>
              <w:t>城市規劃展覽館：記載吉隆坡的發展故事、展示獲頒大馬紀錄大全最大模型──夜間獨立廣場和茨廠街木製模型地圖，以及分佈在吉隆坡多座古舊建築物模型，妳可自費DIY製作一本屬於您的木片手作日記本，將您旅行的點點滴滴全部紀錄在裡面，滿載美好的旅行回憶。</w:t>
            </w:r>
            <w:r w:rsidRPr="00797006">
              <w:rPr>
                <w:rFonts w:asciiTheme="majorEastAsia" w:eastAsiaTheme="majorEastAsia" w:hAnsiTheme="majorEastAsia" w:cs="新細明體"/>
                <w:kern w:val="0"/>
                <w:szCs w:val="24"/>
              </w:rPr>
              <w:br/>
              <w:t>雙子星花園廣場：88層樓高的雙子星塔是世界最高的雙棟大樓，也是世界第五高的大樓，樓高452米，是馬來西亞最著名的地標，也是來到吉隆坡必定要造訪的景點之一，兩座獨特的菱形高塔，造型美觀優雅。為好萊塢電影《將計就計》拍攝地點；因直屬馬國政府的油塔所以無法入內參觀，廣場內有超大型購物中心和百貨公司。</w:t>
            </w:r>
            <w:r w:rsidRPr="00797006">
              <w:rPr>
                <w:rFonts w:asciiTheme="majorEastAsia" w:eastAsiaTheme="majorEastAsia" w:hAnsiTheme="majorEastAsia" w:cs="新細明體"/>
                <w:kern w:val="0"/>
                <w:szCs w:val="24"/>
              </w:rPr>
              <w:br/>
              <w:t>巴比倫購物城擁有450間商店，東南亞及歐美等一流品牌皆齊聚在此購物城；千禧星光大道上林立著購物商場，是吉隆坡黃金地段，百貨商場、各國美食：好萊塢星球餐廳、星巴克咖啡廳等。</w:t>
            </w:r>
            <w:r w:rsidRPr="00797006">
              <w:rPr>
                <w:rFonts w:asciiTheme="majorEastAsia" w:eastAsiaTheme="majorEastAsia" w:hAnsiTheme="majorEastAsia" w:cs="新細明體"/>
                <w:kern w:val="0"/>
                <w:szCs w:val="24"/>
              </w:rPr>
              <w:br/>
              <w:t>巧克力專賣店、土產店：您可購買到香醇鬱、口味特殊的咖哩與榴槤水果巧克力及聞名世界的白咖啡及土產中心您可自由選購：如豆蔻膏、花生糖及名聞中外之肉骨茶、東革阿里等各種土產回國餽贈親友。</w:t>
            </w:r>
          </w:p>
        </w:tc>
      </w:tr>
      <w:tr w:rsidR="00797006" w:rsidRPr="00797006" w:rsidTr="00797006">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jc w:val="center"/>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0000FF"/>
                <w:kern w:val="0"/>
                <w:szCs w:val="24"/>
              </w:rPr>
              <w:lastRenderedPageBreak/>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FC2968"/>
                <w:kern w:val="0"/>
                <w:szCs w:val="24"/>
              </w:rPr>
              <w:t>(早餐)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飯店早餐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FC2968"/>
                <w:kern w:val="0"/>
                <w:szCs w:val="24"/>
              </w:rPr>
              <w:t>(午餐)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南華樓南洋家常中式合菜</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FC2968"/>
                <w:kern w:val="0"/>
                <w:szCs w:val="24"/>
              </w:rPr>
              <w:t>(晚餐)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皇家印度料理自助餐</w:t>
            </w:r>
          </w:p>
        </w:tc>
      </w:tr>
      <w:tr w:rsidR="00797006" w:rsidRPr="00797006" w:rsidTr="00797006">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jc w:val="center"/>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009900"/>
                <w:kern w:val="0"/>
                <w:szCs w:val="24"/>
              </w:rPr>
              <w:t>福朋喜來登酒店 FOUR POINT BY SHERATON</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或 同級旅館</w:t>
            </w:r>
          </w:p>
        </w:tc>
      </w:tr>
      <w:tr w:rsidR="00797006" w:rsidRPr="00797006" w:rsidTr="00797006">
        <w:trPr>
          <w:jc w:val="center"/>
        </w:trPr>
        <w:tc>
          <w:tcPr>
            <w:tcW w:w="500" w:type="pct"/>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797006" w:rsidRPr="00797006" w:rsidRDefault="00797006" w:rsidP="00797006">
            <w:pPr>
              <w:widowControl/>
              <w:jc w:val="center"/>
              <w:rPr>
                <w:rFonts w:asciiTheme="majorEastAsia" w:eastAsiaTheme="majorEastAsia" w:hAnsiTheme="majorEastAsia" w:cs="新細明體"/>
                <w:color w:val="000080"/>
                <w:kern w:val="0"/>
                <w:szCs w:val="24"/>
              </w:rPr>
            </w:pPr>
            <w:r w:rsidRPr="00797006">
              <w:rPr>
                <w:rFonts w:asciiTheme="majorEastAsia" w:eastAsiaTheme="majorEastAsia" w:hAnsiTheme="majorEastAsia" w:cs="新細明體"/>
                <w:color w:val="000080"/>
                <w:kern w:val="0"/>
                <w:szCs w:val="24"/>
              </w:rPr>
              <w:t>第 5 天</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color w:val="0000FF"/>
                <w:kern w:val="0"/>
                <w:szCs w:val="24"/>
              </w:rPr>
            </w:pPr>
            <w:r w:rsidRPr="00797006">
              <w:rPr>
                <w:rFonts w:asciiTheme="majorEastAsia" w:eastAsiaTheme="majorEastAsia" w:hAnsiTheme="majorEastAsia" w:cs="新細明體"/>
                <w:color w:val="0000FF"/>
                <w:kern w:val="0"/>
                <w:szCs w:val="24"/>
              </w:rPr>
              <w:t>吉隆坡～粉紅清真寺～太子城～千禧紀念碑～機場／桃園</w:t>
            </w:r>
          </w:p>
        </w:tc>
      </w:tr>
      <w:tr w:rsidR="00797006" w:rsidRPr="00797006" w:rsidTr="00797006">
        <w:trPr>
          <w:jc w:val="center"/>
        </w:trPr>
        <w:tc>
          <w:tcPr>
            <w:tcW w:w="0" w:type="auto"/>
            <w:gridSpan w:val="2"/>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kern w:val="0"/>
                <w:szCs w:val="24"/>
              </w:rPr>
            </w:pPr>
            <w:r w:rsidRPr="003E22D4">
              <w:rPr>
                <w:rFonts w:asciiTheme="majorEastAsia" w:eastAsiaTheme="majorEastAsia" w:hAnsiTheme="majorEastAsia" w:cs="新細明體"/>
                <w:noProof/>
                <w:kern w:val="0"/>
                <w:szCs w:val="24"/>
              </w:rPr>
              <w:drawing>
                <wp:anchor distT="0" distB="0" distL="0" distR="0" simplePos="0" relativeHeight="251646464" behindDoc="0" locked="0" layoutInCell="1" allowOverlap="0">
                  <wp:simplePos x="0" y="0"/>
                  <wp:positionH relativeFrom="column">
                    <wp:align>left</wp:align>
                  </wp:positionH>
                  <wp:positionV relativeFrom="line">
                    <wp:posOffset>0</wp:posOffset>
                  </wp:positionV>
                  <wp:extent cx="1428750" cy="952500"/>
                  <wp:effectExtent l="19050" t="0" r="0" b="0"/>
                  <wp:wrapSquare wrapText="bothSides"/>
                  <wp:docPr id="35" name="imgRoutePhoto" descr="http://itinerary.colatour.com.tw/COLA_AppFiles/A03A_Tour/Itinerary/033704/Images/033704-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outePhoto" descr="http://itinerary.colatour.com.tw/COLA_AppFiles/A03A_Tour/Itinerary/033704/Images/033704-D05.jpg"/>
                          <pic:cNvPicPr>
                            <a:picLocks noChangeAspect="1" noChangeArrowheads="1"/>
                          </pic:cNvPicPr>
                        </pic:nvPicPr>
                        <pic:blipFill>
                          <a:blip r:embed="rId37"/>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sidRPr="00797006">
              <w:rPr>
                <w:rFonts w:asciiTheme="majorEastAsia" w:eastAsiaTheme="majorEastAsia" w:hAnsiTheme="majorEastAsia" w:cs="新細明體"/>
                <w:kern w:val="0"/>
                <w:szCs w:val="24"/>
              </w:rPr>
              <w:t>首相府布達拉再也～未來太子城：在此，您可感受到馬來西亞政府如何不花一毛錢而能夠在森林開發區建出一座面積264平方公哩的未來馬國行政電子中心,未來環保無煙城市以馬來西亞首位總理的名字命名，滿目盡是濃濃的綠意道路兩旁被一棵棵大樹包圍著，排列成一條長長的林蔭大道，這條全4.2公里的綠色大道，也正是舉行國家慶典和閱兵遊行的場地相府佔地相當廣大，其中包括：首相官邸、親水公園、水上粉紅清真寺等。</w:t>
            </w:r>
            <w:r w:rsidRPr="00797006">
              <w:rPr>
                <w:rFonts w:asciiTheme="majorEastAsia" w:eastAsiaTheme="majorEastAsia" w:hAnsiTheme="majorEastAsia" w:cs="新細明體"/>
                <w:kern w:val="0"/>
                <w:szCs w:val="24"/>
              </w:rPr>
              <w:br/>
              <w:t>★總理府：建築群坐落在城市的主要山丘上，是馬來西亞政府行政機關和馬來西亞總理的辦事處。</w:t>
            </w:r>
            <w:r w:rsidRPr="00797006">
              <w:rPr>
                <w:rFonts w:asciiTheme="majorEastAsia" w:eastAsiaTheme="majorEastAsia" w:hAnsiTheme="majorEastAsia" w:cs="新細明體"/>
                <w:kern w:val="0"/>
                <w:szCs w:val="24"/>
              </w:rPr>
              <w:br/>
              <w:t>★太子橋：全長四百三十五米，連接政府和混合發展區，以及布城獨立廣場和城市的大道。這座橋是由三層組成，一層是用來行走單軌列車，一層是行車，而一層是行人。</w:t>
            </w:r>
            <w:r w:rsidRPr="00797006">
              <w:rPr>
                <w:rFonts w:asciiTheme="majorEastAsia" w:eastAsiaTheme="majorEastAsia" w:hAnsiTheme="majorEastAsia" w:cs="新細明體"/>
                <w:kern w:val="0"/>
                <w:szCs w:val="24"/>
              </w:rPr>
              <w:br/>
              <w:t>★布城湖：利用以前開采錫礦後留下的廢礦坑改建成的。太子廣場、首相府、清真寺、會議中心、州皇宮和配套住宅等依湖而建。這個有六百五十公頃大的人工湖是用來充當城市的冷卻系統。它現在已成爲一個主要的各種水上運動活動的場地，包括一級方程式賽艇錦標賽和亞洲獨木舟錦標賽。</w:t>
            </w:r>
            <w:r w:rsidRPr="00797006">
              <w:rPr>
                <w:rFonts w:asciiTheme="majorEastAsia" w:eastAsiaTheme="majorEastAsia" w:hAnsiTheme="majorEastAsia" w:cs="新細明體"/>
                <w:kern w:val="0"/>
                <w:szCs w:val="24"/>
              </w:rPr>
              <w:br/>
              <w:t>粉紅清真寺：也被稱爲普特清真寺，在市區的這主要清真寺建成於1999年。它位於總理府和布城湖的右邊。廣場側面是水上清真寺的全貌。這座四分之三建於湖面上的水上清真寺是馬來西亞目前最大的清真寺之一，可以同時容納一萬兩千人在此做禮拜。它爲上下兩層，二樓供四千名女子專用，樓下爲八千男子使用。每當做禮拜時，清真寺那高高的宣禮塔内播放的古蘭經聲悠颺地縈繞在清真寺的上空十分悦耳。</w:t>
            </w:r>
            <w:r w:rsidRPr="00797006">
              <w:rPr>
                <w:rFonts w:asciiTheme="majorEastAsia" w:eastAsiaTheme="majorEastAsia" w:hAnsiTheme="majorEastAsia" w:cs="新細明體"/>
                <w:kern w:val="0"/>
                <w:szCs w:val="24"/>
              </w:rPr>
              <w:br/>
              <w:t>註：遇回教徒朝拜麥加時間或回教節日時，恕不開放觀光客入內參觀，但仍可在外觀拍照留念。</w:t>
            </w:r>
            <w:r w:rsidRPr="003E22D4">
              <w:rPr>
                <w:rFonts w:asciiTheme="majorEastAsia" w:eastAsiaTheme="majorEastAsia" w:hAnsiTheme="majorEastAsia" w:cs="新細明體"/>
                <w:kern w:val="0"/>
                <w:szCs w:val="24"/>
              </w:rPr>
              <w:t> </w:t>
            </w:r>
          </w:p>
          <w:p w:rsidR="00797006" w:rsidRPr="00797006" w:rsidRDefault="00797006" w:rsidP="00797006">
            <w:pPr>
              <w:widowControl/>
              <w:spacing w:before="100" w:beforeAutospacing="1" w:after="100" w:afterAutospacing="1"/>
              <w:rPr>
                <w:rFonts w:asciiTheme="majorEastAsia" w:eastAsiaTheme="majorEastAsia" w:hAnsiTheme="majorEastAsia" w:cs="新細明體"/>
                <w:kern w:val="0"/>
                <w:szCs w:val="24"/>
              </w:rPr>
            </w:pPr>
            <w:r w:rsidRPr="00797006">
              <w:rPr>
                <w:rFonts w:asciiTheme="majorEastAsia" w:eastAsiaTheme="majorEastAsia" w:hAnsiTheme="majorEastAsia" w:cs="新細明體"/>
                <w:kern w:val="0"/>
                <w:szCs w:val="24"/>
              </w:rPr>
              <w:lastRenderedPageBreak/>
              <w:t>千禧紀念碑：華盛版頓特區的華盛頓紀念碑版本。被認爲是布城的國家歷史遺蹟，千禧紀念碑是一個金屬方尖塔，有六十八米高和位於在第二區的25公頃的公園上。用馬來西亞歷史上的重要時刻和事件，蝕刻在紀念碑上來裝飾它。</w:t>
            </w:r>
            <w:r w:rsidRPr="00797006">
              <w:rPr>
                <w:rFonts w:asciiTheme="majorEastAsia" w:eastAsiaTheme="majorEastAsia" w:hAnsiTheme="majorEastAsia" w:cs="新細明體"/>
                <w:kern w:val="0"/>
                <w:szCs w:val="24"/>
              </w:rPr>
              <w:br/>
              <w:t>咖啡專賣店：品嚐並購買一些當地白咖啡贈送給親多好友。</w:t>
            </w:r>
            <w:r w:rsidRPr="00797006">
              <w:rPr>
                <w:rFonts w:asciiTheme="majorEastAsia" w:eastAsiaTheme="majorEastAsia" w:hAnsiTheme="majorEastAsia" w:cs="新細明體"/>
                <w:kern w:val="0"/>
                <w:szCs w:val="24"/>
              </w:rPr>
              <w:br/>
              <w:t>午後，專車前往機場搭機返回溫暖的家，結束這次南國馬來西亞快樂之旅。</w:t>
            </w:r>
          </w:p>
          <w:p w:rsidR="00797006" w:rsidRPr="00797006" w:rsidRDefault="00797006" w:rsidP="00797006">
            <w:pPr>
              <w:widowControl/>
              <w:spacing w:before="100" w:beforeAutospacing="1" w:after="100" w:afterAutospacing="1"/>
              <w:rPr>
                <w:rFonts w:asciiTheme="majorEastAsia" w:eastAsiaTheme="majorEastAsia" w:hAnsiTheme="majorEastAsia" w:cs="新細明體"/>
                <w:kern w:val="0"/>
                <w:szCs w:val="24"/>
              </w:rPr>
            </w:pPr>
            <w:r w:rsidRPr="00797006">
              <w:rPr>
                <w:rFonts w:asciiTheme="majorEastAsia" w:eastAsiaTheme="majorEastAsia" w:hAnsiTheme="majorEastAsia" w:cs="新細明體"/>
                <w:kern w:val="0"/>
                <w:szCs w:val="24"/>
              </w:rPr>
              <w:t>註1：以上行程順序僅供參考，詳細安排視當地交通狀況為準。</w:t>
            </w:r>
          </w:p>
          <w:p w:rsidR="00797006" w:rsidRPr="00797006" w:rsidRDefault="00797006" w:rsidP="00797006">
            <w:pPr>
              <w:widowControl/>
              <w:spacing w:before="100" w:beforeAutospacing="1" w:after="100" w:afterAutospacing="1"/>
              <w:rPr>
                <w:rFonts w:asciiTheme="majorEastAsia" w:eastAsiaTheme="majorEastAsia" w:hAnsiTheme="majorEastAsia" w:cs="新細明體"/>
                <w:kern w:val="0"/>
                <w:szCs w:val="24"/>
              </w:rPr>
            </w:pPr>
            <w:r w:rsidRPr="00797006">
              <w:rPr>
                <w:rFonts w:asciiTheme="majorEastAsia" w:eastAsiaTheme="majorEastAsia" w:hAnsiTheme="majorEastAsia" w:cs="新細明體"/>
                <w:kern w:val="0"/>
                <w:szCs w:val="24"/>
              </w:rPr>
              <w:t>註2：行程於國外如遇塞車時，請貴賓們稍加耐心等候。如塞車情形嚴重，而會影響到行程或餐食的安排時，為維護旅遊品質及貴賓們的權益，我們將為您斟酌調整並妥善安排旅遊行程，敬請貴賓們諒解。</w:t>
            </w:r>
          </w:p>
        </w:tc>
      </w:tr>
      <w:tr w:rsidR="00797006" w:rsidRPr="00797006" w:rsidTr="00797006">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jc w:val="center"/>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0000FF"/>
                <w:kern w:val="0"/>
                <w:szCs w:val="24"/>
              </w:rPr>
              <w:lastRenderedPageBreak/>
              <w:t>餐 食：</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FC2968"/>
                <w:kern w:val="0"/>
                <w:szCs w:val="24"/>
              </w:rPr>
              <w:t>(早餐)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飯店早餐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FC2968"/>
                <w:kern w:val="0"/>
                <w:szCs w:val="24"/>
              </w:rPr>
              <w:t>(午餐)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隆盛東坡肉中式合菜</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FC2968"/>
                <w:kern w:val="0"/>
                <w:szCs w:val="24"/>
              </w:rPr>
              <w:t>(晚餐)</w:t>
            </w:r>
            <w:r w:rsidRPr="003E22D4">
              <w:rPr>
                <w:rFonts w:asciiTheme="majorEastAsia" w:eastAsiaTheme="majorEastAsia" w:hAnsiTheme="majorEastAsia" w:cs="新細明體"/>
                <w:color w:val="0000FF"/>
                <w:kern w:val="0"/>
                <w:szCs w:val="24"/>
              </w:rPr>
              <w:t> </w:t>
            </w:r>
            <w:r w:rsidRPr="00797006">
              <w:rPr>
                <w:rFonts w:asciiTheme="majorEastAsia" w:eastAsiaTheme="majorEastAsia" w:hAnsiTheme="majorEastAsia" w:cs="新細明體"/>
                <w:color w:val="0000FF"/>
                <w:kern w:val="0"/>
                <w:szCs w:val="24"/>
              </w:rPr>
              <w:t>機上精緻套餐</w:t>
            </w:r>
          </w:p>
        </w:tc>
      </w:tr>
      <w:tr w:rsidR="00797006" w:rsidRPr="00797006" w:rsidTr="00797006">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jc w:val="center"/>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0000FF"/>
                <w:kern w:val="0"/>
                <w:szCs w:val="24"/>
              </w:rPr>
              <w:t>住 宿：</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797006" w:rsidRPr="00797006" w:rsidRDefault="00797006" w:rsidP="00797006">
            <w:pPr>
              <w:widowControl/>
              <w:rPr>
                <w:rFonts w:asciiTheme="majorEastAsia" w:eastAsiaTheme="majorEastAsia" w:hAnsiTheme="majorEastAsia" w:cs="新細明體"/>
                <w:kern w:val="0"/>
                <w:szCs w:val="24"/>
              </w:rPr>
            </w:pPr>
            <w:r w:rsidRPr="00797006">
              <w:rPr>
                <w:rFonts w:asciiTheme="majorEastAsia" w:eastAsiaTheme="majorEastAsia" w:hAnsiTheme="majorEastAsia" w:cs="新細明體"/>
                <w:color w:val="009900"/>
                <w:kern w:val="0"/>
                <w:szCs w:val="24"/>
              </w:rPr>
              <w:t>溫暖的家</w:t>
            </w:r>
          </w:p>
        </w:tc>
      </w:tr>
    </w:tbl>
    <w:p w:rsidR="003E22D4" w:rsidRDefault="003E22D4" w:rsidP="003E22D4">
      <w:pPr>
        <w:pStyle w:val="section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rPr>
          <w:rFonts w:ascii="標楷體" w:eastAsia="標楷體" w:hAnsi="標楷體"/>
          <w:vanish/>
          <w:sz w:val="48"/>
          <w:szCs w:val="48"/>
        </w:rPr>
      </w:pPr>
      <w:bookmarkStart w:id="0" w:name="OFF"/>
      <w:r>
        <w:t> </w:t>
      </w:r>
      <w:bookmarkEnd w:id="0"/>
      <w:r>
        <w:t xml:space="preserve"> </w:t>
      </w:r>
    </w:p>
    <w:p w:rsidR="00797006" w:rsidRDefault="00797006"/>
    <w:p w:rsidR="008C1D6E" w:rsidRPr="008C1D6E" w:rsidRDefault="008C1D6E"/>
    <w:p w:rsidR="008C1D6E" w:rsidRDefault="008C1D6E"/>
    <w:p w:rsidR="008C1D6E" w:rsidRDefault="008C1D6E" w:rsidP="008C1D6E">
      <w:pPr>
        <w:jc w:val="center"/>
        <w:rPr>
          <w:b/>
          <w:color w:val="CC3300"/>
          <w:sz w:val="36"/>
          <w:szCs w:val="36"/>
        </w:rPr>
      </w:pPr>
    </w:p>
    <w:p w:rsidR="008C1D6E" w:rsidRDefault="008C1D6E" w:rsidP="008C1D6E">
      <w:pPr>
        <w:jc w:val="center"/>
        <w:rPr>
          <w:b/>
          <w:color w:val="CC3300"/>
          <w:sz w:val="36"/>
          <w:szCs w:val="36"/>
        </w:rPr>
      </w:pPr>
    </w:p>
    <w:p w:rsidR="008C1D6E" w:rsidRDefault="008C1D6E" w:rsidP="008C1D6E">
      <w:pPr>
        <w:jc w:val="center"/>
        <w:rPr>
          <w:b/>
          <w:color w:val="CC3300"/>
          <w:sz w:val="36"/>
          <w:szCs w:val="36"/>
        </w:rPr>
      </w:pPr>
    </w:p>
    <w:p w:rsidR="008C1D6E" w:rsidRDefault="008C1D6E" w:rsidP="008C1D6E">
      <w:pPr>
        <w:jc w:val="center"/>
        <w:rPr>
          <w:b/>
          <w:color w:val="CC3300"/>
          <w:sz w:val="36"/>
          <w:szCs w:val="36"/>
        </w:rPr>
      </w:pPr>
    </w:p>
    <w:p w:rsidR="008C1D6E" w:rsidRDefault="008C1D6E" w:rsidP="008C1D6E">
      <w:pPr>
        <w:jc w:val="center"/>
        <w:rPr>
          <w:b/>
          <w:color w:val="CC3300"/>
          <w:sz w:val="36"/>
          <w:szCs w:val="36"/>
        </w:rPr>
      </w:pPr>
    </w:p>
    <w:p w:rsidR="008C1D6E" w:rsidRPr="008C1D6E" w:rsidRDefault="008C1D6E" w:rsidP="008C1D6E">
      <w:pPr>
        <w:jc w:val="center"/>
        <w:rPr>
          <w:b/>
          <w:color w:val="CC3300"/>
          <w:sz w:val="44"/>
          <w:szCs w:val="44"/>
        </w:rPr>
      </w:pPr>
      <w:r w:rsidRPr="008C1D6E">
        <w:rPr>
          <w:rFonts w:hint="eastAsia"/>
          <w:b/>
          <w:color w:val="CC3300"/>
          <w:sz w:val="44"/>
          <w:szCs w:val="44"/>
        </w:rPr>
        <w:t>安虹旅行社有限公司</w:t>
      </w:r>
    </w:p>
    <w:p w:rsidR="008C1D6E" w:rsidRPr="0022478F" w:rsidRDefault="008C1D6E" w:rsidP="008C1D6E">
      <w:pPr>
        <w:jc w:val="center"/>
        <w:rPr>
          <w:rFonts w:asciiTheme="majorEastAsia" w:eastAsiaTheme="majorEastAsia" w:hAnsiTheme="majorEastAsia"/>
          <w:b/>
          <w:szCs w:val="24"/>
        </w:rPr>
      </w:pPr>
      <w:r w:rsidRPr="0022478F">
        <w:rPr>
          <w:rFonts w:asciiTheme="majorEastAsia" w:eastAsiaTheme="majorEastAsia" w:hAnsiTheme="majorEastAsia" w:hint="eastAsia"/>
          <w:b/>
          <w:szCs w:val="24"/>
        </w:rPr>
        <w:t>花蓮縣中華路278-8號</w:t>
      </w:r>
    </w:p>
    <w:p w:rsidR="008C1D6E" w:rsidRPr="0022478F" w:rsidRDefault="008C1D6E" w:rsidP="008C1D6E">
      <w:pPr>
        <w:jc w:val="center"/>
        <w:rPr>
          <w:rFonts w:asciiTheme="majorEastAsia" w:eastAsiaTheme="majorEastAsia" w:hAnsiTheme="majorEastAsia"/>
          <w:b/>
          <w:szCs w:val="24"/>
        </w:rPr>
      </w:pPr>
      <w:r w:rsidRPr="0022478F">
        <w:rPr>
          <w:rFonts w:asciiTheme="majorEastAsia" w:eastAsiaTheme="majorEastAsia" w:hAnsiTheme="majorEastAsia" w:hint="eastAsia"/>
          <w:b/>
          <w:szCs w:val="24"/>
        </w:rPr>
        <w:t>電話：03-8339969  傳真：03-</w:t>
      </w:r>
      <w:r w:rsidRPr="0022478F">
        <w:rPr>
          <w:rFonts w:asciiTheme="majorEastAsia" w:eastAsiaTheme="majorEastAsia" w:hAnsiTheme="majorEastAsia"/>
          <w:b/>
          <w:szCs w:val="24"/>
        </w:rPr>
        <w:t>8</w:t>
      </w:r>
      <w:r w:rsidRPr="0022478F">
        <w:rPr>
          <w:rFonts w:asciiTheme="majorEastAsia" w:eastAsiaTheme="majorEastAsia" w:hAnsiTheme="majorEastAsia" w:hint="eastAsia"/>
          <w:b/>
          <w:szCs w:val="24"/>
        </w:rPr>
        <w:t>333769</w:t>
      </w:r>
    </w:p>
    <w:p w:rsidR="008C1D6E" w:rsidRDefault="0022478F" w:rsidP="008C1D6E">
      <w:pPr>
        <w:jc w:val="center"/>
        <w:rPr>
          <w:rFonts w:asciiTheme="majorEastAsia" w:eastAsiaTheme="majorEastAsia" w:hAnsiTheme="majorEastAsia"/>
          <w:szCs w:val="24"/>
        </w:rPr>
      </w:pPr>
      <w:r w:rsidRPr="0022478F">
        <w:rPr>
          <w:rFonts w:asciiTheme="majorEastAsia" w:eastAsiaTheme="majorEastAsia" w:hAnsiTheme="majorEastAsia" w:hint="eastAsia"/>
          <w:szCs w:val="24"/>
        </w:rPr>
        <w:t>承辦人：孫明珠0932523222</w:t>
      </w:r>
    </w:p>
    <w:p w:rsidR="007D178C" w:rsidRPr="0022478F" w:rsidRDefault="007D178C" w:rsidP="008C1D6E">
      <w:pPr>
        <w:jc w:val="center"/>
        <w:rPr>
          <w:rFonts w:asciiTheme="majorEastAsia" w:eastAsiaTheme="majorEastAsia" w:hAnsiTheme="majorEastAsia"/>
          <w:szCs w:val="24"/>
        </w:rPr>
      </w:pPr>
    </w:p>
    <w:tbl>
      <w:tblPr>
        <w:tblpPr w:leftFromText="180" w:rightFromText="180" w:vertAnchor="page" w:horzAnchor="margin" w:tblpX="170" w:tblpY="2185"/>
        <w:tblW w:w="10440" w:type="dxa"/>
        <w:tblCellMar>
          <w:left w:w="0" w:type="dxa"/>
          <w:right w:w="0" w:type="dxa"/>
        </w:tblCellMar>
        <w:tblLook w:val="04A0" w:firstRow="1" w:lastRow="0" w:firstColumn="1" w:lastColumn="0" w:noHBand="0" w:noVBand="1"/>
      </w:tblPr>
      <w:tblGrid>
        <w:gridCol w:w="1440"/>
        <w:gridCol w:w="9000"/>
      </w:tblGrid>
      <w:tr w:rsidR="008C1D6E" w:rsidTr="004203EC">
        <w:trPr>
          <w:trHeight w:val="533"/>
        </w:trPr>
        <w:tc>
          <w:tcPr>
            <w:tcW w:w="1440" w:type="dxa"/>
            <w:tcBorders>
              <w:top w:val="double" w:sz="4" w:space="0" w:color="auto"/>
              <w:left w:val="double" w:sz="4" w:space="0" w:color="auto"/>
              <w:bottom w:val="double" w:sz="4" w:space="0" w:color="auto"/>
              <w:right w:val="double" w:sz="4" w:space="0" w:color="auto"/>
            </w:tcBorders>
            <w:tcMar>
              <w:top w:w="0" w:type="dxa"/>
              <w:left w:w="28" w:type="dxa"/>
              <w:bottom w:w="0" w:type="dxa"/>
              <w:right w:w="28" w:type="dxa"/>
            </w:tcMar>
            <w:vAlign w:val="center"/>
            <w:hideMark/>
          </w:tcPr>
          <w:p w:rsidR="008C1D6E" w:rsidRDefault="008C1D6E" w:rsidP="004203EC">
            <w:pPr>
              <w:wordWrap w:val="0"/>
              <w:spacing w:line="360" w:lineRule="atLeast"/>
              <w:jc w:val="center"/>
            </w:pPr>
            <w:r>
              <w:rPr>
                <w:rFonts w:ascii="細明體" w:eastAsia="細明體" w:hAnsi="細明體" w:hint="eastAsia"/>
                <w:b/>
                <w:bCs/>
                <w:color w:val="000000"/>
                <w:sz w:val="28"/>
                <w:szCs w:val="28"/>
              </w:rPr>
              <w:lastRenderedPageBreak/>
              <w:t>出發日期</w:t>
            </w:r>
          </w:p>
        </w:tc>
        <w:tc>
          <w:tcPr>
            <w:tcW w:w="9000" w:type="dxa"/>
            <w:tcBorders>
              <w:top w:val="double" w:sz="4" w:space="0" w:color="auto"/>
              <w:left w:val="nil"/>
              <w:bottom w:val="double" w:sz="4" w:space="0" w:color="auto"/>
              <w:right w:val="double" w:sz="4" w:space="0" w:color="auto"/>
            </w:tcBorders>
            <w:tcMar>
              <w:top w:w="0" w:type="dxa"/>
              <w:left w:w="28" w:type="dxa"/>
              <w:bottom w:w="0" w:type="dxa"/>
              <w:right w:w="28" w:type="dxa"/>
            </w:tcMar>
            <w:vAlign w:val="center"/>
            <w:hideMark/>
          </w:tcPr>
          <w:p w:rsidR="008C1D6E" w:rsidRDefault="008C1D6E" w:rsidP="004203EC">
            <w:pPr>
              <w:wordWrap w:val="0"/>
              <w:spacing w:line="360" w:lineRule="atLeast"/>
              <w:jc w:val="both"/>
            </w:pPr>
            <w:r>
              <w:rPr>
                <w:rFonts w:hint="eastAsia"/>
                <w:b/>
                <w:bCs/>
                <w:color w:val="000000"/>
                <w:sz w:val="28"/>
                <w:szCs w:val="28"/>
              </w:rPr>
              <w:t>105</w:t>
            </w:r>
            <w:r>
              <w:rPr>
                <w:rFonts w:hint="eastAsia"/>
                <w:b/>
                <w:bCs/>
                <w:color w:val="000000"/>
                <w:sz w:val="28"/>
                <w:szCs w:val="28"/>
              </w:rPr>
              <w:t>年</w:t>
            </w:r>
            <w:r>
              <w:rPr>
                <w:rFonts w:hint="eastAsia"/>
                <w:b/>
                <w:bCs/>
                <w:color w:val="000000"/>
                <w:sz w:val="28"/>
                <w:szCs w:val="28"/>
              </w:rPr>
              <w:t>6</w:t>
            </w:r>
            <w:r>
              <w:rPr>
                <w:rFonts w:hint="eastAsia"/>
                <w:b/>
                <w:bCs/>
                <w:color w:val="000000"/>
                <w:sz w:val="28"/>
                <w:szCs w:val="28"/>
              </w:rPr>
              <w:t>月</w:t>
            </w:r>
            <w:r>
              <w:rPr>
                <w:rFonts w:hint="eastAsia"/>
                <w:b/>
                <w:bCs/>
                <w:color w:val="000000"/>
                <w:sz w:val="28"/>
                <w:szCs w:val="28"/>
              </w:rPr>
              <w:t>21</w:t>
            </w:r>
            <w:r>
              <w:rPr>
                <w:rFonts w:hint="eastAsia"/>
                <w:b/>
                <w:bCs/>
                <w:color w:val="000000"/>
                <w:sz w:val="28"/>
                <w:szCs w:val="28"/>
              </w:rPr>
              <w:t>日</w:t>
            </w:r>
          </w:p>
        </w:tc>
      </w:tr>
      <w:tr w:rsidR="008C1D6E" w:rsidTr="004203EC">
        <w:trPr>
          <w:cantSplit/>
          <w:trHeight w:val="861"/>
        </w:trPr>
        <w:tc>
          <w:tcPr>
            <w:tcW w:w="1440" w:type="dxa"/>
            <w:tcBorders>
              <w:top w:val="nil"/>
              <w:left w:val="double" w:sz="4" w:space="0" w:color="auto"/>
              <w:bottom w:val="double" w:sz="4" w:space="0" w:color="auto"/>
              <w:right w:val="double" w:sz="4" w:space="0" w:color="auto"/>
            </w:tcBorders>
            <w:tcMar>
              <w:top w:w="0" w:type="dxa"/>
              <w:left w:w="28" w:type="dxa"/>
              <w:bottom w:w="0" w:type="dxa"/>
              <w:right w:w="28" w:type="dxa"/>
            </w:tcMar>
            <w:vAlign w:val="center"/>
            <w:hideMark/>
          </w:tcPr>
          <w:p w:rsidR="008C1D6E" w:rsidRDefault="008C1D6E" w:rsidP="004203EC">
            <w:pPr>
              <w:wordWrap w:val="0"/>
              <w:spacing w:line="360" w:lineRule="atLeast"/>
              <w:jc w:val="center"/>
            </w:pPr>
            <w:r>
              <w:rPr>
                <w:rFonts w:ascii="細明體" w:eastAsia="細明體" w:hAnsi="細明體" w:hint="eastAsia"/>
                <w:b/>
                <w:bCs/>
                <w:sz w:val="32"/>
                <w:szCs w:val="32"/>
              </w:rPr>
              <w:t>團   </w:t>
            </w:r>
            <w:r>
              <w:rPr>
                <w:rStyle w:val="apple-converted-space"/>
                <w:rFonts w:ascii="細明體" w:eastAsia="細明體" w:hAnsi="細明體" w:hint="eastAsia"/>
                <w:sz w:val="32"/>
                <w:szCs w:val="32"/>
              </w:rPr>
              <w:t> </w:t>
            </w:r>
            <w:r>
              <w:rPr>
                <w:rFonts w:ascii="細明體" w:eastAsia="細明體" w:hAnsi="細明體" w:hint="eastAsia"/>
                <w:b/>
                <w:bCs/>
                <w:sz w:val="32"/>
                <w:szCs w:val="32"/>
              </w:rPr>
              <w:t>費</w:t>
            </w:r>
          </w:p>
        </w:tc>
        <w:tc>
          <w:tcPr>
            <w:tcW w:w="9000" w:type="dxa"/>
            <w:tcBorders>
              <w:top w:val="nil"/>
              <w:left w:val="nil"/>
              <w:bottom w:val="double" w:sz="4" w:space="0" w:color="auto"/>
              <w:right w:val="double" w:sz="4" w:space="0" w:color="auto"/>
            </w:tcBorders>
            <w:tcMar>
              <w:top w:w="0" w:type="dxa"/>
              <w:left w:w="28" w:type="dxa"/>
              <w:bottom w:w="0" w:type="dxa"/>
              <w:right w:w="28" w:type="dxa"/>
            </w:tcMar>
            <w:vAlign w:val="center"/>
            <w:hideMark/>
          </w:tcPr>
          <w:p w:rsidR="008C1D6E" w:rsidRDefault="008C1D6E" w:rsidP="004203EC">
            <w:pPr>
              <w:wordWrap w:val="0"/>
              <w:spacing w:line="440" w:lineRule="atLeast"/>
              <w:jc w:val="both"/>
            </w:pPr>
            <w:r>
              <w:rPr>
                <w:rFonts w:hint="eastAsia"/>
              </w:rPr>
              <w:t>定價：</w:t>
            </w:r>
            <w:r>
              <w:rPr>
                <w:rFonts w:hint="eastAsia"/>
              </w:rPr>
              <w:t>NT$2</w:t>
            </w:r>
            <w:r w:rsidR="00CE79D1">
              <w:rPr>
                <w:rFonts w:hint="eastAsia"/>
              </w:rPr>
              <w:t>8</w:t>
            </w:r>
            <w:r>
              <w:rPr>
                <w:rFonts w:hint="eastAsia"/>
              </w:rPr>
              <w:t>,000</w:t>
            </w:r>
            <w:r>
              <w:rPr>
                <w:rFonts w:hint="eastAsia"/>
              </w:rPr>
              <w:t>元（可刷卡），現金優惠價：</w:t>
            </w:r>
            <w:r>
              <w:rPr>
                <w:rFonts w:hint="eastAsia"/>
              </w:rPr>
              <w:t>NT$</w:t>
            </w:r>
            <w:r>
              <w:rPr>
                <w:rFonts w:hint="eastAsia"/>
                <w:b/>
                <w:bCs/>
                <w:color w:val="993300"/>
                <w:sz w:val="36"/>
                <w:szCs w:val="36"/>
              </w:rPr>
              <w:t>2</w:t>
            </w:r>
            <w:r w:rsidR="00CE79D1">
              <w:rPr>
                <w:rFonts w:hint="eastAsia"/>
                <w:b/>
                <w:bCs/>
                <w:color w:val="993300"/>
                <w:sz w:val="36"/>
                <w:szCs w:val="36"/>
              </w:rPr>
              <w:t>7</w:t>
            </w:r>
            <w:r>
              <w:rPr>
                <w:rFonts w:hint="eastAsia"/>
                <w:b/>
                <w:bCs/>
                <w:color w:val="993300"/>
                <w:sz w:val="36"/>
                <w:szCs w:val="36"/>
              </w:rPr>
              <w:t>,500</w:t>
            </w:r>
            <w:r>
              <w:rPr>
                <w:rFonts w:hint="eastAsia"/>
              </w:rPr>
              <w:t>元</w:t>
            </w:r>
          </w:p>
          <w:p w:rsidR="00AC6A61" w:rsidRPr="00AC6A61" w:rsidRDefault="00AC6A61" w:rsidP="004203EC">
            <w:pPr>
              <w:wordWrap w:val="0"/>
              <w:spacing w:line="440" w:lineRule="atLeast"/>
              <w:jc w:val="both"/>
              <w:rPr>
                <w:sz w:val="28"/>
                <w:szCs w:val="28"/>
              </w:rPr>
            </w:pPr>
            <w:r w:rsidRPr="00AC6A61">
              <w:rPr>
                <w:rFonts w:hint="eastAsia"/>
                <w:sz w:val="28"/>
                <w:szCs w:val="28"/>
              </w:rPr>
              <w:t>若欲住單房</w:t>
            </w:r>
            <w:r w:rsidRPr="00AC6A61">
              <w:rPr>
                <w:rFonts w:asciiTheme="minorEastAsia" w:hAnsiTheme="minorEastAsia" w:hint="eastAsia"/>
                <w:sz w:val="28"/>
                <w:szCs w:val="28"/>
              </w:rPr>
              <w:t>，單房差補房差8000元</w:t>
            </w:r>
          </w:p>
        </w:tc>
      </w:tr>
      <w:tr w:rsidR="007D178C" w:rsidTr="004203EC">
        <w:trPr>
          <w:cantSplit/>
          <w:trHeight w:val="861"/>
        </w:trPr>
        <w:tc>
          <w:tcPr>
            <w:tcW w:w="1440" w:type="dxa"/>
            <w:tcBorders>
              <w:top w:val="nil"/>
              <w:left w:val="double" w:sz="4" w:space="0" w:color="auto"/>
              <w:bottom w:val="double" w:sz="4" w:space="0" w:color="auto"/>
              <w:right w:val="double" w:sz="4" w:space="0" w:color="auto"/>
            </w:tcBorders>
            <w:tcMar>
              <w:top w:w="0" w:type="dxa"/>
              <w:left w:w="28" w:type="dxa"/>
              <w:bottom w:w="0" w:type="dxa"/>
              <w:right w:w="28" w:type="dxa"/>
            </w:tcMar>
            <w:vAlign w:val="center"/>
            <w:hideMark/>
          </w:tcPr>
          <w:p w:rsidR="007D178C" w:rsidRDefault="007D178C" w:rsidP="004203EC">
            <w:pPr>
              <w:wordWrap w:val="0"/>
              <w:spacing w:line="360" w:lineRule="atLeast"/>
              <w:jc w:val="center"/>
              <w:rPr>
                <w:rFonts w:ascii="細明體" w:eastAsia="細明體" w:hAnsi="細明體"/>
                <w:b/>
                <w:bCs/>
                <w:sz w:val="32"/>
                <w:szCs w:val="32"/>
              </w:rPr>
            </w:pPr>
            <w:r>
              <w:rPr>
                <w:rFonts w:ascii="細明體" w:eastAsia="細明體" w:hAnsi="細明體" w:hint="eastAsia"/>
                <w:b/>
                <w:bCs/>
                <w:sz w:val="32"/>
                <w:szCs w:val="32"/>
              </w:rPr>
              <w:t>航班時間</w:t>
            </w:r>
          </w:p>
        </w:tc>
        <w:tc>
          <w:tcPr>
            <w:tcW w:w="9000" w:type="dxa"/>
            <w:tcBorders>
              <w:top w:val="nil"/>
              <w:left w:val="nil"/>
              <w:bottom w:val="double" w:sz="4" w:space="0" w:color="auto"/>
              <w:right w:val="double" w:sz="4" w:space="0" w:color="auto"/>
            </w:tcBorders>
            <w:tcMar>
              <w:top w:w="0" w:type="dxa"/>
              <w:left w:w="28" w:type="dxa"/>
              <w:bottom w:w="0" w:type="dxa"/>
              <w:right w:w="28" w:type="dxa"/>
            </w:tcMar>
            <w:vAlign w:val="center"/>
            <w:hideMark/>
          </w:tcPr>
          <w:p w:rsidR="007D178C" w:rsidRDefault="007D178C" w:rsidP="004203EC">
            <w:pPr>
              <w:wordWrap w:val="0"/>
              <w:spacing w:line="360" w:lineRule="exact"/>
              <w:jc w:val="both"/>
              <w:rPr>
                <w:rFonts w:asciiTheme="majorEastAsia" w:eastAsiaTheme="majorEastAsia" w:hAnsiTheme="majorEastAsia" w:cs="Courier New"/>
                <w:color w:val="000000" w:themeColor="text1"/>
                <w:kern w:val="0"/>
                <w:sz w:val="28"/>
                <w:szCs w:val="28"/>
              </w:rPr>
            </w:pPr>
            <w:r w:rsidRPr="007D178C">
              <w:rPr>
                <w:rFonts w:asciiTheme="majorEastAsia" w:eastAsiaTheme="majorEastAsia" w:hAnsiTheme="majorEastAsia" w:hint="eastAsia"/>
                <w:sz w:val="28"/>
                <w:szCs w:val="28"/>
              </w:rPr>
              <w:t xml:space="preserve">6月20日  花蓮/松山    </w:t>
            </w:r>
            <w:r>
              <w:rPr>
                <w:rFonts w:asciiTheme="majorEastAsia" w:eastAsiaTheme="majorEastAsia" w:hAnsiTheme="majorEastAsia" w:hint="eastAsia"/>
                <w:sz w:val="28"/>
                <w:szCs w:val="28"/>
              </w:rPr>
              <w:t xml:space="preserve"> </w:t>
            </w:r>
            <w:r w:rsidRPr="007D178C">
              <w:rPr>
                <w:rFonts w:asciiTheme="majorEastAsia" w:eastAsiaTheme="majorEastAsia" w:hAnsiTheme="majorEastAsia" w:hint="eastAsia"/>
                <w:sz w:val="28"/>
                <w:szCs w:val="28"/>
              </w:rPr>
              <w:t>普悠瑪號239次     19:08/21:08</w:t>
            </w:r>
          </w:p>
          <w:p w:rsidR="007D178C" w:rsidRPr="007D178C" w:rsidRDefault="007D178C" w:rsidP="004203EC">
            <w:pPr>
              <w:wordWrap w:val="0"/>
              <w:spacing w:line="360" w:lineRule="exact"/>
              <w:jc w:val="both"/>
              <w:rPr>
                <w:rFonts w:asciiTheme="majorEastAsia" w:eastAsiaTheme="majorEastAsia" w:hAnsiTheme="majorEastAsia" w:cs="Courier New"/>
                <w:color w:val="000000" w:themeColor="text1"/>
                <w:kern w:val="0"/>
                <w:sz w:val="28"/>
                <w:szCs w:val="28"/>
              </w:rPr>
            </w:pPr>
            <w:r w:rsidRPr="007D178C">
              <w:rPr>
                <w:rFonts w:asciiTheme="majorEastAsia" w:eastAsiaTheme="majorEastAsia" w:hAnsiTheme="majorEastAsia" w:hint="eastAsia"/>
                <w:sz w:val="28"/>
                <w:szCs w:val="28"/>
              </w:rPr>
              <w:t>6月21日  台北/吉隆坡   中華航空</w:t>
            </w:r>
            <w:r w:rsidRPr="007D178C">
              <w:rPr>
                <w:rFonts w:asciiTheme="majorEastAsia" w:eastAsiaTheme="majorEastAsia" w:hAnsiTheme="majorEastAsia" w:cs="Courier New"/>
                <w:color w:val="000000" w:themeColor="text1"/>
                <w:kern w:val="0"/>
                <w:sz w:val="28"/>
                <w:szCs w:val="28"/>
              </w:rPr>
              <w:t xml:space="preserve"> CI721</w:t>
            </w:r>
            <w:r w:rsidRPr="007D178C">
              <w:rPr>
                <w:rFonts w:asciiTheme="majorEastAsia" w:eastAsiaTheme="majorEastAsia" w:hAnsiTheme="majorEastAsia" w:cs="Courier New" w:hint="eastAsia"/>
                <w:color w:val="000000" w:themeColor="text1"/>
                <w:kern w:val="0"/>
                <w:sz w:val="28"/>
                <w:szCs w:val="28"/>
              </w:rPr>
              <w:t xml:space="preserve">  </w:t>
            </w:r>
            <w:r>
              <w:rPr>
                <w:rFonts w:asciiTheme="majorEastAsia" w:eastAsiaTheme="majorEastAsia" w:hAnsiTheme="majorEastAsia" w:cs="Courier New" w:hint="eastAsia"/>
                <w:color w:val="000000" w:themeColor="text1"/>
                <w:kern w:val="0"/>
                <w:sz w:val="28"/>
                <w:szCs w:val="28"/>
              </w:rPr>
              <w:t xml:space="preserve">  </w:t>
            </w:r>
            <w:r w:rsidRPr="007D178C">
              <w:rPr>
                <w:rFonts w:asciiTheme="majorEastAsia" w:eastAsiaTheme="majorEastAsia" w:hAnsiTheme="majorEastAsia" w:cs="Courier New" w:hint="eastAsia"/>
                <w:color w:val="000000" w:themeColor="text1"/>
                <w:kern w:val="0"/>
                <w:sz w:val="28"/>
                <w:szCs w:val="28"/>
              </w:rPr>
              <w:t xml:space="preserve"> </w:t>
            </w:r>
            <w:r w:rsidRPr="007D178C">
              <w:rPr>
                <w:rFonts w:asciiTheme="majorEastAsia" w:eastAsiaTheme="majorEastAsia" w:hAnsiTheme="majorEastAsia" w:cs="Courier New"/>
                <w:color w:val="000000" w:themeColor="text1"/>
                <w:kern w:val="0"/>
                <w:sz w:val="28"/>
                <w:szCs w:val="28"/>
              </w:rPr>
              <w:t>08:50</w:t>
            </w:r>
            <w:r w:rsidRPr="007D178C">
              <w:rPr>
                <w:rFonts w:asciiTheme="majorEastAsia" w:eastAsiaTheme="majorEastAsia" w:hAnsiTheme="majorEastAsia" w:cs="Courier New" w:hint="eastAsia"/>
                <w:color w:val="000000" w:themeColor="text1"/>
                <w:kern w:val="0"/>
                <w:sz w:val="28"/>
                <w:szCs w:val="28"/>
              </w:rPr>
              <w:t>/</w:t>
            </w:r>
            <w:r w:rsidRPr="007D178C">
              <w:rPr>
                <w:rFonts w:asciiTheme="majorEastAsia" w:eastAsiaTheme="majorEastAsia" w:hAnsiTheme="majorEastAsia" w:cs="Courier New"/>
                <w:color w:val="000000" w:themeColor="text1"/>
                <w:kern w:val="0"/>
                <w:sz w:val="28"/>
                <w:szCs w:val="28"/>
              </w:rPr>
              <w:t>13:30</w:t>
            </w:r>
          </w:p>
          <w:p w:rsidR="007D178C" w:rsidRPr="007D178C" w:rsidRDefault="007D178C" w:rsidP="004203EC">
            <w:pPr>
              <w:wordWrap w:val="0"/>
              <w:spacing w:line="360" w:lineRule="exact"/>
              <w:jc w:val="both"/>
              <w:rPr>
                <w:rFonts w:asciiTheme="majorEastAsia" w:eastAsiaTheme="majorEastAsia" w:hAnsiTheme="majorEastAsia" w:cs="Courier New"/>
                <w:color w:val="000000" w:themeColor="text1"/>
                <w:kern w:val="0"/>
                <w:sz w:val="28"/>
                <w:szCs w:val="28"/>
              </w:rPr>
            </w:pPr>
            <w:r w:rsidRPr="007D178C">
              <w:rPr>
                <w:rFonts w:asciiTheme="majorEastAsia" w:eastAsiaTheme="majorEastAsia" w:hAnsiTheme="majorEastAsia" w:cs="Courier New" w:hint="eastAsia"/>
                <w:color w:val="000000" w:themeColor="text1"/>
                <w:kern w:val="0"/>
                <w:sz w:val="28"/>
                <w:szCs w:val="28"/>
              </w:rPr>
              <w:t>6月25日  吉隆坡/台北   中華航空</w:t>
            </w:r>
            <w:r w:rsidRPr="007D178C">
              <w:rPr>
                <w:rFonts w:asciiTheme="majorEastAsia" w:eastAsiaTheme="majorEastAsia" w:hAnsiTheme="majorEastAsia" w:cs="Courier New"/>
                <w:color w:val="000000" w:themeColor="text1"/>
                <w:kern w:val="0"/>
                <w:sz w:val="28"/>
                <w:szCs w:val="28"/>
              </w:rPr>
              <w:t xml:space="preserve"> CI722</w:t>
            </w:r>
            <w:r w:rsidRPr="007D178C">
              <w:rPr>
                <w:rFonts w:asciiTheme="majorEastAsia" w:eastAsiaTheme="majorEastAsia" w:hAnsiTheme="majorEastAsia" w:cs="Courier New" w:hint="eastAsia"/>
                <w:color w:val="000000" w:themeColor="text1"/>
                <w:kern w:val="0"/>
                <w:sz w:val="28"/>
                <w:szCs w:val="28"/>
              </w:rPr>
              <w:t xml:space="preserve">  </w:t>
            </w:r>
            <w:r>
              <w:rPr>
                <w:rFonts w:asciiTheme="majorEastAsia" w:eastAsiaTheme="majorEastAsia" w:hAnsiTheme="majorEastAsia" w:cs="Courier New" w:hint="eastAsia"/>
                <w:color w:val="000000" w:themeColor="text1"/>
                <w:kern w:val="0"/>
                <w:sz w:val="28"/>
                <w:szCs w:val="28"/>
              </w:rPr>
              <w:t xml:space="preserve">   </w:t>
            </w:r>
            <w:r w:rsidRPr="007D178C">
              <w:rPr>
                <w:rFonts w:asciiTheme="majorEastAsia" w:eastAsiaTheme="majorEastAsia" w:hAnsiTheme="majorEastAsia" w:cs="Courier New"/>
                <w:color w:val="000000" w:themeColor="text1"/>
                <w:kern w:val="0"/>
                <w:sz w:val="28"/>
                <w:szCs w:val="28"/>
              </w:rPr>
              <w:t>14:40</w:t>
            </w:r>
            <w:r w:rsidRPr="007D178C">
              <w:rPr>
                <w:rFonts w:asciiTheme="majorEastAsia" w:eastAsiaTheme="majorEastAsia" w:hAnsiTheme="majorEastAsia" w:cs="Courier New" w:hint="eastAsia"/>
                <w:color w:val="000000" w:themeColor="text1"/>
                <w:kern w:val="0"/>
                <w:sz w:val="28"/>
                <w:szCs w:val="28"/>
              </w:rPr>
              <w:t>/</w:t>
            </w:r>
            <w:r w:rsidRPr="007D178C">
              <w:rPr>
                <w:rFonts w:asciiTheme="majorEastAsia" w:eastAsiaTheme="majorEastAsia" w:hAnsiTheme="majorEastAsia" w:cs="Courier New"/>
                <w:color w:val="000000" w:themeColor="text1"/>
                <w:kern w:val="0"/>
                <w:sz w:val="28"/>
                <w:szCs w:val="28"/>
              </w:rPr>
              <w:t>19:20</w:t>
            </w:r>
          </w:p>
          <w:p w:rsidR="007D178C" w:rsidRDefault="007D178C" w:rsidP="004203EC">
            <w:pPr>
              <w:wordWrap w:val="0"/>
              <w:spacing w:line="360" w:lineRule="exact"/>
              <w:jc w:val="both"/>
            </w:pPr>
            <w:r w:rsidRPr="007D178C">
              <w:rPr>
                <w:rFonts w:asciiTheme="majorEastAsia" w:eastAsiaTheme="majorEastAsia" w:hAnsiTheme="majorEastAsia" w:cs="Courier New" w:hint="eastAsia"/>
                <w:color w:val="000000" w:themeColor="text1"/>
                <w:kern w:val="0"/>
                <w:sz w:val="28"/>
                <w:szCs w:val="28"/>
              </w:rPr>
              <w:t>6月25日</w:t>
            </w:r>
            <w:r>
              <w:rPr>
                <w:rFonts w:asciiTheme="majorEastAsia" w:eastAsiaTheme="majorEastAsia" w:hAnsiTheme="majorEastAsia" w:cs="Courier New" w:hint="eastAsia"/>
                <w:color w:val="000000" w:themeColor="text1"/>
                <w:kern w:val="0"/>
                <w:sz w:val="28"/>
                <w:szCs w:val="28"/>
              </w:rPr>
              <w:t xml:space="preserve">  </w:t>
            </w:r>
            <w:r w:rsidRPr="007D178C">
              <w:rPr>
                <w:rFonts w:asciiTheme="majorEastAsia" w:eastAsiaTheme="majorEastAsia" w:hAnsiTheme="majorEastAsia" w:cs="Courier New" w:hint="eastAsia"/>
                <w:color w:val="000000" w:themeColor="text1"/>
                <w:kern w:val="0"/>
                <w:sz w:val="28"/>
                <w:szCs w:val="28"/>
              </w:rPr>
              <w:t xml:space="preserve">松山/花蓮    </w:t>
            </w:r>
            <w:r>
              <w:rPr>
                <w:rFonts w:asciiTheme="majorEastAsia" w:eastAsiaTheme="majorEastAsia" w:hAnsiTheme="majorEastAsia" w:cs="Courier New" w:hint="eastAsia"/>
                <w:color w:val="000000" w:themeColor="text1"/>
                <w:kern w:val="0"/>
                <w:sz w:val="28"/>
                <w:szCs w:val="28"/>
              </w:rPr>
              <w:t xml:space="preserve"> </w:t>
            </w:r>
            <w:r w:rsidRPr="007D178C">
              <w:rPr>
                <w:rFonts w:asciiTheme="majorEastAsia" w:eastAsiaTheme="majorEastAsia" w:hAnsiTheme="majorEastAsia" w:cs="Courier New" w:hint="eastAsia"/>
                <w:color w:val="000000" w:themeColor="text1"/>
                <w:kern w:val="0"/>
                <w:sz w:val="28"/>
                <w:szCs w:val="28"/>
              </w:rPr>
              <w:t>普悠瑪號256次     22:27/00:35</w:t>
            </w:r>
          </w:p>
        </w:tc>
      </w:tr>
      <w:tr w:rsidR="008C1D6E" w:rsidTr="004203EC">
        <w:trPr>
          <w:cantSplit/>
          <w:trHeight w:val="2223"/>
        </w:trPr>
        <w:tc>
          <w:tcPr>
            <w:tcW w:w="1440" w:type="dxa"/>
            <w:tcBorders>
              <w:top w:val="nil"/>
              <w:left w:val="double" w:sz="4" w:space="0" w:color="auto"/>
              <w:bottom w:val="double" w:sz="4" w:space="0" w:color="auto"/>
              <w:right w:val="double" w:sz="4" w:space="0" w:color="auto"/>
            </w:tcBorders>
            <w:tcMar>
              <w:top w:w="0" w:type="dxa"/>
              <w:left w:w="28" w:type="dxa"/>
              <w:bottom w:w="0" w:type="dxa"/>
              <w:right w:w="28" w:type="dxa"/>
            </w:tcMar>
            <w:vAlign w:val="center"/>
            <w:hideMark/>
          </w:tcPr>
          <w:p w:rsidR="008C1D6E" w:rsidRDefault="008C1D6E" w:rsidP="004203EC">
            <w:pPr>
              <w:wordWrap w:val="0"/>
              <w:spacing w:line="360" w:lineRule="atLeast"/>
              <w:jc w:val="center"/>
            </w:pPr>
            <w:r>
              <w:rPr>
                <w:rFonts w:ascii="細明體" w:eastAsia="細明體" w:hAnsi="細明體" w:hint="eastAsia"/>
                <w:b/>
                <w:bCs/>
                <w:sz w:val="32"/>
                <w:szCs w:val="32"/>
              </w:rPr>
              <w:t>團費包含</w:t>
            </w:r>
          </w:p>
        </w:tc>
        <w:tc>
          <w:tcPr>
            <w:tcW w:w="9000" w:type="dxa"/>
            <w:tcBorders>
              <w:top w:val="nil"/>
              <w:left w:val="nil"/>
              <w:bottom w:val="double" w:sz="4" w:space="0" w:color="auto"/>
              <w:right w:val="double" w:sz="4" w:space="0" w:color="auto"/>
            </w:tcBorders>
            <w:tcMar>
              <w:top w:w="0" w:type="dxa"/>
              <w:left w:w="28" w:type="dxa"/>
              <w:bottom w:w="0" w:type="dxa"/>
              <w:right w:w="28" w:type="dxa"/>
            </w:tcMar>
            <w:vAlign w:val="center"/>
            <w:hideMark/>
          </w:tcPr>
          <w:p w:rsidR="00CE79D1" w:rsidRDefault="008C1D6E" w:rsidP="004203EC">
            <w:pPr>
              <w:wordWrap w:val="0"/>
              <w:spacing w:line="400" w:lineRule="exact"/>
              <w:ind w:left="135"/>
              <w:jc w:val="both"/>
              <w:rPr>
                <w:sz w:val="28"/>
                <w:szCs w:val="28"/>
              </w:rPr>
            </w:pPr>
            <w:r>
              <w:rPr>
                <w:rFonts w:hint="eastAsia"/>
                <w:sz w:val="28"/>
                <w:szCs w:val="28"/>
              </w:rPr>
              <w:t>1.</w:t>
            </w:r>
            <w:r w:rsidR="00CE79D1">
              <w:rPr>
                <w:rFonts w:hint="eastAsia"/>
                <w:sz w:val="28"/>
                <w:szCs w:val="28"/>
              </w:rPr>
              <w:t>6/20</w:t>
            </w:r>
            <w:r w:rsidR="00CE79D1">
              <w:rPr>
                <w:rFonts w:hint="eastAsia"/>
                <w:sz w:val="28"/>
                <w:szCs w:val="28"/>
              </w:rPr>
              <w:t>晚上住宿</w:t>
            </w:r>
            <w:r w:rsidR="00CE79D1" w:rsidRPr="00CE79D1">
              <w:rPr>
                <w:rFonts w:asciiTheme="minorEastAsia" w:hAnsiTheme="minorEastAsia" w:hint="eastAsia"/>
                <w:sz w:val="28"/>
                <w:szCs w:val="28"/>
              </w:rPr>
              <w:t>。</w:t>
            </w:r>
          </w:p>
          <w:p w:rsidR="008C1D6E" w:rsidRDefault="00CE79D1" w:rsidP="004203EC">
            <w:pPr>
              <w:wordWrap w:val="0"/>
              <w:spacing w:line="400" w:lineRule="exact"/>
              <w:ind w:left="135"/>
              <w:jc w:val="both"/>
            </w:pPr>
            <w:r>
              <w:rPr>
                <w:rFonts w:hint="eastAsia"/>
                <w:sz w:val="28"/>
                <w:szCs w:val="28"/>
              </w:rPr>
              <w:t>2.</w:t>
            </w:r>
            <w:r w:rsidR="008C1D6E">
              <w:rPr>
                <w:rFonts w:hint="eastAsia"/>
                <w:sz w:val="28"/>
                <w:szCs w:val="28"/>
              </w:rPr>
              <w:t>花蓮－桃園來回接送（火車</w:t>
            </w:r>
            <w:r w:rsidR="008C1D6E">
              <w:rPr>
                <w:rFonts w:hint="eastAsia"/>
                <w:sz w:val="28"/>
                <w:szCs w:val="28"/>
              </w:rPr>
              <w:t>+</w:t>
            </w:r>
            <w:r w:rsidR="008C1D6E">
              <w:rPr>
                <w:rFonts w:hint="eastAsia"/>
                <w:sz w:val="28"/>
                <w:szCs w:val="28"/>
              </w:rPr>
              <w:t>遊覽車）。</w:t>
            </w:r>
          </w:p>
          <w:p w:rsidR="008C1D6E" w:rsidRDefault="00CE79D1" w:rsidP="004203EC">
            <w:pPr>
              <w:wordWrap w:val="0"/>
              <w:spacing w:line="400" w:lineRule="exact"/>
              <w:ind w:left="135"/>
              <w:jc w:val="both"/>
            </w:pPr>
            <w:r>
              <w:rPr>
                <w:rFonts w:hint="eastAsia"/>
                <w:sz w:val="28"/>
                <w:szCs w:val="28"/>
              </w:rPr>
              <w:t>3</w:t>
            </w:r>
            <w:r w:rsidR="008C1D6E">
              <w:rPr>
                <w:rFonts w:hint="eastAsia"/>
                <w:sz w:val="28"/>
                <w:szCs w:val="28"/>
              </w:rPr>
              <w:t>.</w:t>
            </w:r>
            <w:r w:rsidR="008C1D6E">
              <w:rPr>
                <w:rFonts w:hint="eastAsia"/>
                <w:sz w:val="28"/>
                <w:szCs w:val="28"/>
              </w:rPr>
              <w:t>行程內所記載之所有門票參觀景點。</w:t>
            </w:r>
          </w:p>
          <w:p w:rsidR="008C1D6E" w:rsidRDefault="00CE79D1" w:rsidP="004203EC">
            <w:pPr>
              <w:wordWrap w:val="0"/>
              <w:spacing w:line="400" w:lineRule="exact"/>
              <w:ind w:left="135"/>
              <w:jc w:val="both"/>
            </w:pPr>
            <w:r>
              <w:rPr>
                <w:rFonts w:hint="eastAsia"/>
                <w:sz w:val="28"/>
                <w:szCs w:val="28"/>
              </w:rPr>
              <w:t>4</w:t>
            </w:r>
            <w:r w:rsidR="008C1D6E">
              <w:rPr>
                <w:rFonts w:hint="eastAsia"/>
                <w:sz w:val="28"/>
                <w:szCs w:val="28"/>
              </w:rPr>
              <w:t>.</w:t>
            </w:r>
            <w:r w:rsidR="008C1D6E">
              <w:rPr>
                <w:rFonts w:hint="eastAsia"/>
                <w:sz w:val="28"/>
                <w:szCs w:val="28"/>
              </w:rPr>
              <w:t>領隊導遊司機小費。</w:t>
            </w:r>
          </w:p>
          <w:p w:rsidR="008C1D6E" w:rsidRDefault="00CE79D1" w:rsidP="004203EC">
            <w:pPr>
              <w:wordWrap w:val="0"/>
              <w:spacing w:line="400" w:lineRule="exact"/>
              <w:ind w:left="135"/>
              <w:jc w:val="both"/>
            </w:pPr>
            <w:r>
              <w:rPr>
                <w:rFonts w:hint="eastAsia"/>
                <w:sz w:val="28"/>
                <w:szCs w:val="28"/>
              </w:rPr>
              <w:t>5</w:t>
            </w:r>
            <w:r w:rsidR="008C1D6E">
              <w:rPr>
                <w:rFonts w:hint="eastAsia"/>
                <w:sz w:val="28"/>
                <w:szCs w:val="28"/>
              </w:rPr>
              <w:t>.</w:t>
            </w:r>
            <w:r w:rsidR="008C1D6E">
              <w:rPr>
                <w:rFonts w:hint="eastAsia"/>
                <w:sz w:val="28"/>
                <w:szCs w:val="28"/>
              </w:rPr>
              <w:t>兩百萬履約責任險及</w:t>
            </w:r>
            <w:r>
              <w:rPr>
                <w:rFonts w:hint="eastAsia"/>
                <w:sz w:val="28"/>
                <w:szCs w:val="28"/>
              </w:rPr>
              <w:t>十</w:t>
            </w:r>
            <w:r w:rsidR="008C1D6E">
              <w:rPr>
                <w:rFonts w:hint="eastAsia"/>
                <w:sz w:val="28"/>
                <w:szCs w:val="28"/>
              </w:rPr>
              <w:t>萬意外醫療險。</w:t>
            </w:r>
          </w:p>
        </w:tc>
      </w:tr>
      <w:tr w:rsidR="008C1D6E" w:rsidTr="004203EC">
        <w:trPr>
          <w:cantSplit/>
          <w:trHeight w:val="1427"/>
        </w:trPr>
        <w:tc>
          <w:tcPr>
            <w:tcW w:w="1440" w:type="dxa"/>
            <w:tcBorders>
              <w:top w:val="nil"/>
              <w:left w:val="double" w:sz="4" w:space="0" w:color="auto"/>
              <w:bottom w:val="double" w:sz="4" w:space="0" w:color="auto"/>
              <w:right w:val="double" w:sz="4" w:space="0" w:color="auto"/>
            </w:tcBorders>
            <w:tcMar>
              <w:top w:w="0" w:type="dxa"/>
              <w:left w:w="28" w:type="dxa"/>
              <w:bottom w:w="0" w:type="dxa"/>
              <w:right w:w="28" w:type="dxa"/>
            </w:tcMar>
            <w:vAlign w:val="center"/>
            <w:hideMark/>
          </w:tcPr>
          <w:p w:rsidR="008C1D6E" w:rsidRDefault="008C1D6E" w:rsidP="004203EC">
            <w:pPr>
              <w:wordWrap w:val="0"/>
              <w:spacing w:line="360" w:lineRule="atLeast"/>
              <w:jc w:val="center"/>
            </w:pPr>
            <w:r>
              <w:rPr>
                <w:rFonts w:ascii="細明體" w:eastAsia="細明體" w:hAnsi="細明體" w:hint="eastAsia"/>
                <w:b/>
                <w:bCs/>
                <w:sz w:val="32"/>
                <w:szCs w:val="32"/>
              </w:rPr>
              <w:t>團費不含</w:t>
            </w:r>
          </w:p>
        </w:tc>
        <w:tc>
          <w:tcPr>
            <w:tcW w:w="9000" w:type="dxa"/>
            <w:tcBorders>
              <w:top w:val="nil"/>
              <w:left w:val="nil"/>
              <w:bottom w:val="double" w:sz="4" w:space="0" w:color="auto"/>
              <w:right w:val="double" w:sz="4" w:space="0" w:color="auto"/>
            </w:tcBorders>
            <w:tcMar>
              <w:top w:w="0" w:type="dxa"/>
              <w:left w:w="28" w:type="dxa"/>
              <w:bottom w:w="0" w:type="dxa"/>
              <w:right w:w="28" w:type="dxa"/>
            </w:tcMar>
            <w:vAlign w:val="center"/>
            <w:hideMark/>
          </w:tcPr>
          <w:p w:rsidR="008C1D6E" w:rsidRDefault="008C1D6E" w:rsidP="004203EC">
            <w:pPr>
              <w:wordWrap w:val="0"/>
              <w:spacing w:line="400" w:lineRule="exact"/>
              <w:ind w:left="135"/>
            </w:pPr>
            <w:r>
              <w:rPr>
                <w:rFonts w:hint="eastAsia"/>
                <w:color w:val="000000"/>
                <w:sz w:val="28"/>
                <w:szCs w:val="28"/>
              </w:rPr>
              <w:t>1.</w:t>
            </w:r>
            <w:r>
              <w:rPr>
                <w:rFonts w:hint="eastAsia"/>
                <w:color w:val="000000"/>
                <w:sz w:val="28"/>
                <w:szCs w:val="28"/>
              </w:rPr>
              <w:t>個人開支：如行李超重費、洗衣費、個人消費等……</w:t>
            </w:r>
            <w:r>
              <w:rPr>
                <w:rFonts w:hint="eastAsia"/>
                <w:color w:val="000000"/>
                <w:sz w:val="28"/>
                <w:szCs w:val="28"/>
              </w:rPr>
              <w:t>..</w:t>
            </w:r>
          </w:p>
          <w:p w:rsidR="008C1D6E" w:rsidRDefault="008C1D6E" w:rsidP="004203EC">
            <w:pPr>
              <w:wordWrap w:val="0"/>
              <w:spacing w:line="400" w:lineRule="exact"/>
              <w:ind w:left="135"/>
            </w:pPr>
            <w:r>
              <w:rPr>
                <w:rFonts w:hint="eastAsia"/>
                <w:color w:val="000000"/>
                <w:sz w:val="28"/>
                <w:szCs w:val="28"/>
              </w:rPr>
              <w:t>2.</w:t>
            </w:r>
            <w:r>
              <w:rPr>
                <w:rFonts w:hint="eastAsia"/>
                <w:color w:val="000000"/>
                <w:sz w:val="28"/>
                <w:szCs w:val="28"/>
              </w:rPr>
              <w:t>飯店消費及床頭小費………</w:t>
            </w:r>
            <w:r>
              <w:rPr>
                <w:rFonts w:hint="eastAsia"/>
                <w:color w:val="000000"/>
                <w:sz w:val="28"/>
                <w:szCs w:val="28"/>
              </w:rPr>
              <w:t>.</w:t>
            </w:r>
          </w:p>
          <w:p w:rsidR="008C1D6E" w:rsidRDefault="008C1D6E" w:rsidP="004203EC">
            <w:pPr>
              <w:pStyle w:val="a5"/>
              <w:wordWrap w:val="0"/>
              <w:spacing w:before="0" w:beforeAutospacing="0" w:after="0" w:afterAutospacing="0" w:line="400" w:lineRule="exact"/>
              <w:ind w:firstLine="140"/>
              <w:jc w:val="both"/>
              <w:rPr>
                <w:rFonts w:ascii="Times New Roman" w:hAnsi="Times New Roman" w:cs="Times New Roman"/>
              </w:rPr>
            </w:pPr>
            <w:r>
              <w:rPr>
                <w:rFonts w:cs="Times New Roman" w:hint="eastAsia"/>
                <w:color w:val="000000"/>
                <w:sz w:val="28"/>
                <w:szCs w:val="28"/>
              </w:rPr>
              <w:t>3.護照ＮＴ$1,300元</w:t>
            </w:r>
          </w:p>
        </w:tc>
      </w:tr>
      <w:tr w:rsidR="008C1D6E" w:rsidTr="004203EC">
        <w:trPr>
          <w:cantSplit/>
          <w:trHeight w:val="3816"/>
        </w:trPr>
        <w:tc>
          <w:tcPr>
            <w:tcW w:w="1440" w:type="dxa"/>
            <w:tcBorders>
              <w:top w:val="nil"/>
              <w:left w:val="double" w:sz="4" w:space="0" w:color="auto"/>
              <w:bottom w:val="double" w:sz="4" w:space="0" w:color="auto"/>
              <w:right w:val="double" w:sz="4" w:space="0" w:color="auto"/>
            </w:tcBorders>
            <w:tcMar>
              <w:top w:w="0" w:type="dxa"/>
              <w:left w:w="28" w:type="dxa"/>
              <w:bottom w:w="0" w:type="dxa"/>
              <w:right w:w="28" w:type="dxa"/>
            </w:tcMar>
            <w:vAlign w:val="center"/>
            <w:hideMark/>
          </w:tcPr>
          <w:p w:rsidR="008C1D6E" w:rsidRDefault="008C1D6E" w:rsidP="004203EC">
            <w:pPr>
              <w:wordWrap w:val="0"/>
              <w:spacing w:line="360" w:lineRule="atLeast"/>
              <w:jc w:val="center"/>
            </w:pPr>
            <w:r>
              <w:rPr>
                <w:rFonts w:ascii="細明體" w:eastAsia="細明體" w:hAnsi="細明體" w:hint="eastAsia"/>
                <w:b/>
                <w:bCs/>
                <w:color w:val="000000"/>
                <w:sz w:val="32"/>
                <w:szCs w:val="32"/>
              </w:rPr>
              <w:t>準備資料</w:t>
            </w:r>
          </w:p>
        </w:tc>
        <w:tc>
          <w:tcPr>
            <w:tcW w:w="9000" w:type="dxa"/>
            <w:tcBorders>
              <w:top w:val="nil"/>
              <w:left w:val="nil"/>
              <w:bottom w:val="double" w:sz="4" w:space="0" w:color="auto"/>
              <w:right w:val="double" w:sz="4" w:space="0" w:color="auto"/>
            </w:tcBorders>
            <w:tcMar>
              <w:top w:w="0" w:type="dxa"/>
              <w:left w:w="28" w:type="dxa"/>
              <w:bottom w:w="0" w:type="dxa"/>
              <w:right w:w="28" w:type="dxa"/>
            </w:tcMar>
            <w:vAlign w:val="center"/>
            <w:hideMark/>
          </w:tcPr>
          <w:p w:rsidR="008C1D6E" w:rsidRDefault="008C1D6E" w:rsidP="004203EC">
            <w:pPr>
              <w:wordWrap w:val="0"/>
              <w:spacing w:line="400" w:lineRule="exact"/>
              <w:jc w:val="both"/>
            </w:pPr>
            <w:r>
              <w:rPr>
                <w:rFonts w:hint="eastAsia"/>
                <w:color w:val="000000"/>
                <w:sz w:val="28"/>
                <w:szCs w:val="28"/>
              </w:rPr>
              <w:t>【無護照者】</w:t>
            </w:r>
          </w:p>
          <w:p w:rsidR="008C1D6E" w:rsidRDefault="008C1D6E" w:rsidP="004203EC">
            <w:pPr>
              <w:wordWrap w:val="0"/>
              <w:spacing w:line="400" w:lineRule="exact"/>
              <w:ind w:firstLine="280"/>
            </w:pPr>
            <w:r>
              <w:rPr>
                <w:rFonts w:hint="eastAsia"/>
                <w:color w:val="000000"/>
                <w:sz w:val="28"/>
                <w:szCs w:val="28"/>
              </w:rPr>
              <w:t>1.</w:t>
            </w:r>
            <w:r>
              <w:rPr>
                <w:rFonts w:hint="eastAsia"/>
                <w:color w:val="000000"/>
                <w:sz w:val="28"/>
                <w:szCs w:val="28"/>
              </w:rPr>
              <w:t>身份證正本</w:t>
            </w:r>
          </w:p>
          <w:p w:rsidR="008C1D6E" w:rsidRDefault="008C1D6E" w:rsidP="004203EC">
            <w:pPr>
              <w:wordWrap w:val="0"/>
              <w:spacing w:line="400" w:lineRule="exact"/>
            </w:pPr>
            <w:r>
              <w:rPr>
                <w:rFonts w:hint="eastAsia"/>
                <w:color w:val="000000"/>
                <w:sz w:val="28"/>
                <w:szCs w:val="28"/>
              </w:rPr>
              <w:t> </w:t>
            </w:r>
            <w:r w:rsidR="002A3E77">
              <w:rPr>
                <w:rStyle w:val="apple-converted-space"/>
                <w:rFonts w:hint="eastAsia"/>
                <w:color w:val="000000"/>
                <w:sz w:val="28"/>
                <w:szCs w:val="28"/>
              </w:rPr>
              <w:t xml:space="preserve">  </w:t>
            </w:r>
            <w:r>
              <w:rPr>
                <w:rFonts w:hint="eastAsia"/>
                <w:color w:val="000000"/>
                <w:sz w:val="28"/>
                <w:szCs w:val="28"/>
              </w:rPr>
              <w:t>2.</w:t>
            </w:r>
            <w:r>
              <w:rPr>
                <w:rFonts w:hint="eastAsia"/>
                <w:color w:val="000000"/>
                <w:sz w:val="28"/>
                <w:szCs w:val="28"/>
              </w:rPr>
              <w:t>彩色照片二吋二張</w:t>
            </w:r>
            <w:r>
              <w:rPr>
                <w:rFonts w:hint="eastAsia"/>
                <w:sz w:val="28"/>
                <w:szCs w:val="28"/>
              </w:rPr>
              <w:t>(</w:t>
            </w:r>
            <w:r>
              <w:rPr>
                <w:rFonts w:hint="eastAsia"/>
                <w:sz w:val="28"/>
                <w:szCs w:val="28"/>
              </w:rPr>
              <w:t>勿與身份證同、背景白色、露耳</w:t>
            </w:r>
            <w:r>
              <w:rPr>
                <w:rFonts w:hint="eastAsia"/>
                <w:sz w:val="28"/>
                <w:szCs w:val="28"/>
              </w:rPr>
              <w:t>).</w:t>
            </w:r>
          </w:p>
          <w:p w:rsidR="008C1D6E" w:rsidRDefault="008C1D6E" w:rsidP="004203EC">
            <w:pPr>
              <w:wordWrap w:val="0"/>
              <w:spacing w:line="400" w:lineRule="exact"/>
              <w:ind w:firstLine="280"/>
            </w:pPr>
            <w:r>
              <w:rPr>
                <w:rFonts w:hint="eastAsia"/>
                <w:color w:val="000000"/>
                <w:sz w:val="28"/>
                <w:szCs w:val="28"/>
              </w:rPr>
              <w:t>3.</w:t>
            </w:r>
            <w:r>
              <w:rPr>
                <w:rFonts w:hint="eastAsia"/>
                <w:color w:val="000000"/>
                <w:sz w:val="28"/>
                <w:szCs w:val="28"/>
              </w:rPr>
              <w:t>男士須退伍令</w:t>
            </w:r>
          </w:p>
          <w:p w:rsidR="008C1D6E" w:rsidRDefault="008C1D6E" w:rsidP="004203EC">
            <w:pPr>
              <w:wordWrap w:val="0"/>
              <w:spacing w:line="400" w:lineRule="exact"/>
              <w:ind w:firstLine="280"/>
              <w:jc w:val="both"/>
            </w:pPr>
            <w:r>
              <w:rPr>
                <w:rFonts w:hint="eastAsia"/>
                <w:color w:val="000000"/>
                <w:sz w:val="28"/>
                <w:szCs w:val="28"/>
              </w:rPr>
              <w:t>4.</w:t>
            </w:r>
            <w:r>
              <w:rPr>
                <w:rFonts w:hint="eastAsia"/>
                <w:color w:val="000000"/>
                <w:sz w:val="28"/>
                <w:szCs w:val="28"/>
              </w:rPr>
              <w:t>護照ＮＴ</w:t>
            </w:r>
            <w:r>
              <w:rPr>
                <w:rFonts w:hint="eastAsia"/>
                <w:color w:val="000000"/>
                <w:sz w:val="28"/>
                <w:szCs w:val="28"/>
              </w:rPr>
              <w:t>$1,300</w:t>
            </w:r>
            <w:r>
              <w:rPr>
                <w:rFonts w:hint="eastAsia"/>
                <w:color w:val="000000"/>
                <w:sz w:val="28"/>
                <w:szCs w:val="28"/>
              </w:rPr>
              <w:t>元</w:t>
            </w:r>
          </w:p>
          <w:p w:rsidR="008C1D6E" w:rsidRDefault="008C1D6E" w:rsidP="004203EC">
            <w:pPr>
              <w:wordWrap w:val="0"/>
              <w:spacing w:line="400" w:lineRule="exact"/>
              <w:ind w:firstLine="280"/>
              <w:jc w:val="both"/>
            </w:pPr>
          </w:p>
        </w:tc>
      </w:tr>
    </w:tbl>
    <w:p w:rsidR="008C1D6E" w:rsidRDefault="008C1D6E" w:rsidP="008C1D6E">
      <w:pPr>
        <w:jc w:val="center"/>
        <w:rPr>
          <w:rFonts w:ascii="Times New Roman" w:eastAsia="新細明體" w:hAnsi="Times New Roman" w:cs="Times New Roman"/>
          <w:b/>
          <w:bCs/>
          <w:color w:val="0000FF"/>
          <w:w w:val="90"/>
          <w:kern w:val="0"/>
          <w:sz w:val="36"/>
          <w:szCs w:val="36"/>
        </w:rPr>
      </w:pPr>
      <w:r w:rsidRPr="00797006">
        <w:rPr>
          <w:rFonts w:ascii="Times New Roman" w:eastAsia="新細明體" w:hAnsi="Times New Roman" w:cs="Times New Roman"/>
          <w:b/>
          <w:bCs/>
          <w:color w:val="0000FF"/>
          <w:w w:val="90"/>
          <w:kern w:val="0"/>
          <w:sz w:val="36"/>
          <w:szCs w:val="36"/>
        </w:rPr>
        <w:t>浪漫滿屋～</w:t>
      </w:r>
      <w:r w:rsidRPr="00797006">
        <w:rPr>
          <w:rFonts w:ascii="Times New Roman" w:eastAsia="新細明體" w:hAnsi="Times New Roman" w:cs="Times New Roman"/>
          <w:b/>
          <w:bCs/>
          <w:color w:val="0000FF"/>
          <w:w w:val="90"/>
          <w:kern w:val="0"/>
          <w:sz w:val="36"/>
          <w:szCs w:val="36"/>
        </w:rPr>
        <w:t>AVANI</w:t>
      </w:r>
      <w:r w:rsidRPr="00797006">
        <w:rPr>
          <w:rFonts w:ascii="Times New Roman" w:eastAsia="新細明體" w:hAnsi="Times New Roman" w:cs="Times New Roman"/>
          <w:b/>
          <w:bCs/>
          <w:color w:val="0000FF"/>
          <w:w w:val="90"/>
          <w:kern w:val="0"/>
          <w:sz w:val="36"/>
          <w:szCs w:val="36"/>
        </w:rPr>
        <w:t>渡假村、大紅花泳池別墅、漫遊馬六甲、食尚吉隆坡五日</w:t>
      </w:r>
    </w:p>
    <w:p w:rsidR="0022478F" w:rsidRDefault="0022478F" w:rsidP="008C1D6E">
      <w:pPr>
        <w:jc w:val="center"/>
        <w:rPr>
          <w:rFonts w:ascii="Times New Roman" w:eastAsia="新細明體" w:hAnsi="Times New Roman" w:cs="Times New Roman"/>
          <w:b/>
          <w:bCs/>
          <w:color w:val="0000FF"/>
          <w:w w:val="90"/>
          <w:kern w:val="0"/>
          <w:sz w:val="36"/>
          <w:szCs w:val="36"/>
        </w:rPr>
      </w:pPr>
      <w:bookmarkStart w:id="1" w:name="_GoBack"/>
      <w:bookmarkEnd w:id="1"/>
    </w:p>
    <w:p w:rsidR="0022478F" w:rsidRDefault="0022478F" w:rsidP="008C1D6E">
      <w:pPr>
        <w:jc w:val="center"/>
        <w:rPr>
          <w:rFonts w:ascii="Times New Roman" w:eastAsia="新細明體" w:hAnsi="Times New Roman" w:cs="Times New Roman"/>
          <w:b/>
          <w:bCs/>
          <w:color w:val="0000FF"/>
          <w:w w:val="90"/>
          <w:kern w:val="0"/>
          <w:sz w:val="36"/>
          <w:szCs w:val="36"/>
        </w:rPr>
      </w:pPr>
    </w:p>
    <w:p w:rsidR="0022478F" w:rsidRPr="008C1D6E" w:rsidRDefault="0022478F" w:rsidP="0022478F">
      <w:pPr>
        <w:jc w:val="center"/>
        <w:rPr>
          <w:b/>
          <w:color w:val="CC3300"/>
          <w:sz w:val="44"/>
          <w:szCs w:val="44"/>
        </w:rPr>
      </w:pPr>
      <w:r w:rsidRPr="008C1D6E">
        <w:rPr>
          <w:rFonts w:hint="eastAsia"/>
          <w:b/>
          <w:color w:val="CC3300"/>
          <w:sz w:val="44"/>
          <w:szCs w:val="44"/>
        </w:rPr>
        <w:t>安虹旅行社有限公司</w:t>
      </w:r>
    </w:p>
    <w:p w:rsidR="0022478F" w:rsidRPr="0022478F" w:rsidRDefault="0022478F" w:rsidP="0022478F">
      <w:pPr>
        <w:jc w:val="center"/>
        <w:rPr>
          <w:rFonts w:asciiTheme="majorEastAsia" w:eastAsiaTheme="majorEastAsia" w:hAnsiTheme="majorEastAsia"/>
          <w:b/>
          <w:szCs w:val="24"/>
        </w:rPr>
      </w:pPr>
      <w:r w:rsidRPr="0022478F">
        <w:rPr>
          <w:rFonts w:asciiTheme="majorEastAsia" w:eastAsiaTheme="majorEastAsia" w:hAnsiTheme="majorEastAsia" w:hint="eastAsia"/>
          <w:b/>
          <w:szCs w:val="24"/>
        </w:rPr>
        <w:t>花蓮縣中華路278-8號</w:t>
      </w:r>
    </w:p>
    <w:p w:rsidR="0022478F" w:rsidRPr="0022478F" w:rsidRDefault="0022478F" w:rsidP="0022478F">
      <w:pPr>
        <w:jc w:val="center"/>
        <w:rPr>
          <w:rFonts w:asciiTheme="majorEastAsia" w:eastAsiaTheme="majorEastAsia" w:hAnsiTheme="majorEastAsia"/>
          <w:b/>
          <w:szCs w:val="24"/>
        </w:rPr>
      </w:pPr>
      <w:r w:rsidRPr="0022478F">
        <w:rPr>
          <w:rFonts w:asciiTheme="majorEastAsia" w:eastAsiaTheme="majorEastAsia" w:hAnsiTheme="majorEastAsia" w:hint="eastAsia"/>
          <w:b/>
          <w:szCs w:val="24"/>
        </w:rPr>
        <w:t>電話：03-8339969  傳真：03-</w:t>
      </w:r>
      <w:r w:rsidRPr="0022478F">
        <w:rPr>
          <w:rFonts w:asciiTheme="majorEastAsia" w:eastAsiaTheme="majorEastAsia" w:hAnsiTheme="majorEastAsia"/>
          <w:b/>
          <w:szCs w:val="24"/>
        </w:rPr>
        <w:t>8</w:t>
      </w:r>
      <w:r w:rsidRPr="0022478F">
        <w:rPr>
          <w:rFonts w:asciiTheme="majorEastAsia" w:eastAsiaTheme="majorEastAsia" w:hAnsiTheme="majorEastAsia" w:hint="eastAsia"/>
          <w:b/>
          <w:szCs w:val="24"/>
        </w:rPr>
        <w:t>333769</w:t>
      </w:r>
    </w:p>
    <w:p w:rsidR="0022478F" w:rsidRPr="0022478F" w:rsidRDefault="0022478F" w:rsidP="0022478F">
      <w:pPr>
        <w:jc w:val="center"/>
        <w:rPr>
          <w:rFonts w:asciiTheme="majorEastAsia" w:eastAsiaTheme="majorEastAsia" w:hAnsiTheme="majorEastAsia"/>
          <w:szCs w:val="24"/>
        </w:rPr>
      </w:pPr>
      <w:r w:rsidRPr="0022478F">
        <w:rPr>
          <w:rFonts w:asciiTheme="majorEastAsia" w:eastAsiaTheme="majorEastAsia" w:hAnsiTheme="majorEastAsia" w:hint="eastAsia"/>
          <w:szCs w:val="24"/>
        </w:rPr>
        <w:t>承辦人：孫明珠</w:t>
      </w:r>
      <w:r w:rsidR="002A3E77">
        <w:rPr>
          <w:rFonts w:asciiTheme="majorEastAsia" w:eastAsiaTheme="majorEastAsia" w:hAnsiTheme="majorEastAsia" w:hint="eastAsia"/>
          <w:szCs w:val="24"/>
        </w:rPr>
        <w:t xml:space="preserve">  </w:t>
      </w:r>
      <w:r w:rsidRPr="0022478F">
        <w:rPr>
          <w:rFonts w:asciiTheme="majorEastAsia" w:eastAsiaTheme="majorEastAsia" w:hAnsiTheme="majorEastAsia" w:hint="eastAsia"/>
          <w:szCs w:val="24"/>
        </w:rPr>
        <w:t>0932523222</w:t>
      </w:r>
    </w:p>
    <w:p w:rsidR="0022478F" w:rsidRPr="0022478F" w:rsidRDefault="0022478F" w:rsidP="008C1D6E">
      <w:pPr>
        <w:jc w:val="center"/>
        <w:rPr>
          <w:rFonts w:ascii="Times New Roman" w:eastAsia="新細明體" w:hAnsi="Times New Roman" w:cs="Times New Roman"/>
          <w:color w:val="000000"/>
          <w:w w:val="90"/>
          <w:kern w:val="0"/>
          <w:sz w:val="27"/>
          <w:szCs w:val="27"/>
        </w:rPr>
      </w:pPr>
    </w:p>
    <w:sectPr w:rsidR="0022478F" w:rsidRPr="0022478F" w:rsidSect="00797006">
      <w:pgSz w:w="11906" w:h="16838"/>
      <w:pgMar w:top="510" w:right="510" w:bottom="510" w:left="51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9C3" w:rsidRDefault="005239C3" w:rsidP="008C1D6E">
      <w:r>
        <w:separator/>
      </w:r>
    </w:p>
  </w:endnote>
  <w:endnote w:type="continuationSeparator" w:id="0">
    <w:p w:rsidR="005239C3" w:rsidRDefault="005239C3" w:rsidP="008C1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9C3" w:rsidRDefault="005239C3" w:rsidP="008C1D6E">
      <w:r>
        <w:separator/>
      </w:r>
    </w:p>
  </w:footnote>
  <w:footnote w:type="continuationSeparator" w:id="0">
    <w:p w:rsidR="005239C3" w:rsidRDefault="005239C3" w:rsidP="008C1D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97006"/>
    <w:rsid w:val="00111580"/>
    <w:rsid w:val="0011482B"/>
    <w:rsid w:val="001F32D6"/>
    <w:rsid w:val="0022478F"/>
    <w:rsid w:val="002A3E77"/>
    <w:rsid w:val="003E22D4"/>
    <w:rsid w:val="004203EC"/>
    <w:rsid w:val="005239C3"/>
    <w:rsid w:val="00663DEE"/>
    <w:rsid w:val="00797006"/>
    <w:rsid w:val="007D178C"/>
    <w:rsid w:val="008B72E1"/>
    <w:rsid w:val="008C1D6E"/>
    <w:rsid w:val="00AC6A61"/>
    <w:rsid w:val="00BB350E"/>
    <w:rsid w:val="00C07889"/>
    <w:rsid w:val="00C7408A"/>
    <w:rsid w:val="00CE79D1"/>
    <w:rsid w:val="00CF1B1A"/>
    <w:rsid w:val="00DE1C29"/>
    <w:rsid w:val="00E602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D14CC7-EF64-4B4C-89B2-81A4C27B8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788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97006"/>
    <w:pPr>
      <w:widowControl/>
      <w:spacing w:before="100" w:beforeAutospacing="1" w:after="100" w:afterAutospacing="1"/>
    </w:pPr>
    <w:rPr>
      <w:rFonts w:ascii="新細明體" w:eastAsia="新細明體" w:hAnsi="新細明體" w:cs="新細明體"/>
      <w:kern w:val="0"/>
      <w:szCs w:val="24"/>
    </w:rPr>
  </w:style>
  <w:style w:type="character" w:customStyle="1" w:styleId="apple-converted-space">
    <w:name w:val="apple-converted-space"/>
    <w:basedOn w:val="a0"/>
    <w:rsid w:val="00797006"/>
  </w:style>
  <w:style w:type="paragraph" w:styleId="a3">
    <w:name w:val="Balloon Text"/>
    <w:basedOn w:val="a"/>
    <w:link w:val="a4"/>
    <w:uiPriority w:val="99"/>
    <w:semiHidden/>
    <w:unhideWhenUsed/>
    <w:rsid w:val="0079700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97006"/>
    <w:rPr>
      <w:rFonts w:asciiTheme="majorHAnsi" w:eastAsiaTheme="majorEastAsia" w:hAnsiTheme="majorHAnsi" w:cstheme="majorBidi"/>
      <w:sz w:val="18"/>
      <w:szCs w:val="18"/>
    </w:rPr>
  </w:style>
  <w:style w:type="paragraph" w:styleId="a5">
    <w:name w:val="annotation text"/>
    <w:basedOn w:val="a"/>
    <w:link w:val="a6"/>
    <w:uiPriority w:val="99"/>
    <w:unhideWhenUsed/>
    <w:rsid w:val="003E22D4"/>
    <w:pPr>
      <w:widowControl/>
      <w:spacing w:before="100" w:beforeAutospacing="1" w:after="100" w:afterAutospacing="1"/>
    </w:pPr>
    <w:rPr>
      <w:rFonts w:ascii="新細明體" w:eastAsia="新細明體" w:hAnsi="新細明體" w:cs="新細明體"/>
      <w:kern w:val="0"/>
      <w:szCs w:val="24"/>
    </w:rPr>
  </w:style>
  <w:style w:type="character" w:customStyle="1" w:styleId="a6">
    <w:name w:val="註解文字 字元"/>
    <w:basedOn w:val="a0"/>
    <w:link w:val="a5"/>
    <w:uiPriority w:val="99"/>
    <w:rsid w:val="003E22D4"/>
    <w:rPr>
      <w:rFonts w:ascii="新細明體" w:eastAsia="新細明體" w:hAnsi="新細明體" w:cs="新細明體"/>
      <w:kern w:val="0"/>
      <w:szCs w:val="24"/>
    </w:rPr>
  </w:style>
  <w:style w:type="paragraph" w:customStyle="1" w:styleId="section1">
    <w:name w:val="section1"/>
    <w:basedOn w:val="a"/>
    <w:uiPriority w:val="99"/>
    <w:rsid w:val="003E22D4"/>
    <w:pPr>
      <w:widowControl/>
      <w:spacing w:before="100" w:beforeAutospacing="1" w:after="100" w:afterAutospacing="1"/>
    </w:pPr>
    <w:rPr>
      <w:rFonts w:ascii="新細明體" w:eastAsia="新細明體" w:hAnsi="新細明體" w:cs="新細明體"/>
      <w:kern w:val="0"/>
      <w:szCs w:val="24"/>
    </w:rPr>
  </w:style>
  <w:style w:type="paragraph" w:styleId="a7">
    <w:name w:val="header"/>
    <w:basedOn w:val="a"/>
    <w:link w:val="a8"/>
    <w:uiPriority w:val="99"/>
    <w:semiHidden/>
    <w:unhideWhenUsed/>
    <w:rsid w:val="008C1D6E"/>
    <w:pPr>
      <w:tabs>
        <w:tab w:val="center" w:pos="4153"/>
        <w:tab w:val="right" w:pos="8306"/>
      </w:tabs>
      <w:snapToGrid w:val="0"/>
    </w:pPr>
    <w:rPr>
      <w:sz w:val="20"/>
      <w:szCs w:val="20"/>
    </w:rPr>
  </w:style>
  <w:style w:type="character" w:customStyle="1" w:styleId="a8">
    <w:name w:val="頁首 字元"/>
    <w:basedOn w:val="a0"/>
    <w:link w:val="a7"/>
    <w:uiPriority w:val="99"/>
    <w:semiHidden/>
    <w:rsid w:val="008C1D6E"/>
    <w:rPr>
      <w:sz w:val="20"/>
      <w:szCs w:val="20"/>
    </w:rPr>
  </w:style>
  <w:style w:type="paragraph" w:styleId="a9">
    <w:name w:val="footer"/>
    <w:basedOn w:val="a"/>
    <w:link w:val="aa"/>
    <w:uiPriority w:val="99"/>
    <w:semiHidden/>
    <w:unhideWhenUsed/>
    <w:rsid w:val="008C1D6E"/>
    <w:pPr>
      <w:tabs>
        <w:tab w:val="center" w:pos="4153"/>
        <w:tab w:val="right" w:pos="8306"/>
      </w:tabs>
      <w:snapToGrid w:val="0"/>
    </w:pPr>
    <w:rPr>
      <w:sz w:val="20"/>
      <w:szCs w:val="20"/>
    </w:rPr>
  </w:style>
  <w:style w:type="character" w:customStyle="1" w:styleId="aa">
    <w:name w:val="頁尾 字元"/>
    <w:basedOn w:val="a0"/>
    <w:link w:val="a9"/>
    <w:uiPriority w:val="99"/>
    <w:semiHidden/>
    <w:rsid w:val="008C1D6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402795">
      <w:bodyDiv w:val="1"/>
      <w:marLeft w:val="0"/>
      <w:marRight w:val="0"/>
      <w:marTop w:val="0"/>
      <w:marBottom w:val="0"/>
      <w:divBdr>
        <w:top w:val="none" w:sz="0" w:space="0" w:color="auto"/>
        <w:left w:val="none" w:sz="0" w:space="0" w:color="auto"/>
        <w:bottom w:val="none" w:sz="0" w:space="0" w:color="auto"/>
        <w:right w:val="none" w:sz="0" w:space="0" w:color="auto"/>
      </w:divBdr>
      <w:divsChild>
        <w:div w:id="725881884">
          <w:marLeft w:val="0"/>
          <w:marRight w:val="0"/>
          <w:marTop w:val="0"/>
          <w:marBottom w:val="0"/>
          <w:divBdr>
            <w:top w:val="none" w:sz="0" w:space="0" w:color="auto"/>
            <w:left w:val="none" w:sz="0" w:space="0" w:color="auto"/>
            <w:bottom w:val="none" w:sz="0" w:space="0" w:color="auto"/>
            <w:right w:val="none" w:sz="0" w:space="0" w:color="auto"/>
          </w:divBdr>
          <w:divsChild>
            <w:div w:id="279999941">
              <w:marLeft w:val="0"/>
              <w:marRight w:val="0"/>
              <w:marTop w:val="0"/>
              <w:marBottom w:val="0"/>
              <w:divBdr>
                <w:top w:val="none" w:sz="0" w:space="0" w:color="auto"/>
                <w:left w:val="none" w:sz="0" w:space="0" w:color="auto"/>
                <w:bottom w:val="none" w:sz="0" w:space="0" w:color="auto"/>
                <w:right w:val="none" w:sz="0" w:space="0" w:color="auto"/>
              </w:divBdr>
              <w:divsChild>
                <w:div w:id="404571922">
                  <w:marLeft w:val="0"/>
                  <w:marRight w:val="0"/>
                  <w:marTop w:val="0"/>
                  <w:marBottom w:val="0"/>
                  <w:divBdr>
                    <w:top w:val="single" w:sz="4" w:space="0" w:color="0071B8"/>
                    <w:left w:val="single" w:sz="4" w:space="0" w:color="0071B8"/>
                    <w:bottom w:val="single" w:sz="4" w:space="0" w:color="0071B8"/>
                    <w:right w:val="single" w:sz="4" w:space="0" w:color="0071B8"/>
                  </w:divBdr>
                </w:div>
              </w:divsChild>
            </w:div>
          </w:divsChild>
        </w:div>
        <w:div w:id="1785689016">
          <w:marLeft w:val="0"/>
          <w:marRight w:val="0"/>
          <w:marTop w:val="0"/>
          <w:marBottom w:val="0"/>
          <w:divBdr>
            <w:top w:val="none" w:sz="0" w:space="0" w:color="auto"/>
            <w:left w:val="none" w:sz="0" w:space="0" w:color="auto"/>
            <w:bottom w:val="none" w:sz="0" w:space="0" w:color="auto"/>
            <w:right w:val="none" w:sz="0" w:space="0" w:color="auto"/>
          </w:divBdr>
          <w:divsChild>
            <w:div w:id="1934513698">
              <w:marLeft w:val="0"/>
              <w:marRight w:val="0"/>
              <w:marTop w:val="0"/>
              <w:marBottom w:val="0"/>
              <w:divBdr>
                <w:top w:val="none" w:sz="0" w:space="0" w:color="auto"/>
                <w:left w:val="none" w:sz="0" w:space="0" w:color="auto"/>
                <w:bottom w:val="none" w:sz="0" w:space="0" w:color="auto"/>
                <w:right w:val="none" w:sz="0" w:space="0" w:color="auto"/>
              </w:divBdr>
              <w:divsChild>
                <w:div w:id="1901865082">
                  <w:marLeft w:val="0"/>
                  <w:marRight w:val="0"/>
                  <w:marTop w:val="0"/>
                  <w:marBottom w:val="0"/>
                  <w:divBdr>
                    <w:top w:val="single" w:sz="4" w:space="0" w:color="0071B8"/>
                    <w:left w:val="single" w:sz="4" w:space="0" w:color="0071B8"/>
                    <w:bottom w:val="single" w:sz="4" w:space="0" w:color="0071B8"/>
                    <w:right w:val="single" w:sz="4" w:space="0" w:color="0071B8"/>
                  </w:divBdr>
                </w:div>
              </w:divsChild>
            </w:div>
          </w:divsChild>
        </w:div>
        <w:div w:id="623577431">
          <w:marLeft w:val="0"/>
          <w:marRight w:val="0"/>
          <w:marTop w:val="0"/>
          <w:marBottom w:val="0"/>
          <w:divBdr>
            <w:top w:val="none" w:sz="0" w:space="0" w:color="auto"/>
            <w:left w:val="none" w:sz="0" w:space="0" w:color="auto"/>
            <w:bottom w:val="none" w:sz="0" w:space="0" w:color="auto"/>
            <w:right w:val="none" w:sz="0" w:space="0" w:color="auto"/>
          </w:divBdr>
          <w:divsChild>
            <w:div w:id="172771244">
              <w:marLeft w:val="0"/>
              <w:marRight w:val="0"/>
              <w:marTop w:val="0"/>
              <w:marBottom w:val="0"/>
              <w:divBdr>
                <w:top w:val="none" w:sz="0" w:space="0" w:color="auto"/>
                <w:left w:val="none" w:sz="0" w:space="0" w:color="auto"/>
                <w:bottom w:val="none" w:sz="0" w:space="0" w:color="auto"/>
                <w:right w:val="none" w:sz="0" w:space="0" w:color="auto"/>
              </w:divBdr>
              <w:divsChild>
                <w:div w:id="1918322890">
                  <w:marLeft w:val="0"/>
                  <w:marRight w:val="0"/>
                  <w:marTop w:val="0"/>
                  <w:marBottom w:val="0"/>
                  <w:divBdr>
                    <w:top w:val="single" w:sz="4" w:space="0" w:color="0071B8"/>
                    <w:left w:val="single" w:sz="4" w:space="0" w:color="0071B8"/>
                    <w:bottom w:val="single" w:sz="4" w:space="0" w:color="0071B8"/>
                    <w:right w:val="single" w:sz="4" w:space="0" w:color="0071B8"/>
                  </w:divBdr>
                </w:div>
              </w:divsChild>
            </w:div>
          </w:divsChild>
        </w:div>
        <w:div w:id="1617830480">
          <w:marLeft w:val="0"/>
          <w:marRight w:val="0"/>
          <w:marTop w:val="0"/>
          <w:marBottom w:val="0"/>
          <w:divBdr>
            <w:top w:val="none" w:sz="0" w:space="0" w:color="auto"/>
            <w:left w:val="none" w:sz="0" w:space="0" w:color="auto"/>
            <w:bottom w:val="none" w:sz="0" w:space="0" w:color="auto"/>
            <w:right w:val="none" w:sz="0" w:space="0" w:color="auto"/>
          </w:divBdr>
          <w:divsChild>
            <w:div w:id="426049578">
              <w:marLeft w:val="0"/>
              <w:marRight w:val="0"/>
              <w:marTop w:val="0"/>
              <w:marBottom w:val="0"/>
              <w:divBdr>
                <w:top w:val="none" w:sz="0" w:space="0" w:color="auto"/>
                <w:left w:val="none" w:sz="0" w:space="0" w:color="auto"/>
                <w:bottom w:val="none" w:sz="0" w:space="0" w:color="auto"/>
                <w:right w:val="none" w:sz="0" w:space="0" w:color="auto"/>
              </w:divBdr>
              <w:divsChild>
                <w:div w:id="1331830553">
                  <w:marLeft w:val="0"/>
                  <w:marRight w:val="0"/>
                  <w:marTop w:val="0"/>
                  <w:marBottom w:val="0"/>
                  <w:divBdr>
                    <w:top w:val="single" w:sz="4" w:space="0" w:color="0071B8"/>
                    <w:left w:val="single" w:sz="4" w:space="0" w:color="0071B8"/>
                    <w:bottom w:val="single" w:sz="4" w:space="0" w:color="0071B8"/>
                    <w:right w:val="single" w:sz="4" w:space="0" w:color="0071B8"/>
                  </w:divBdr>
                </w:div>
              </w:divsChild>
            </w:div>
          </w:divsChild>
        </w:div>
        <w:div w:id="1616912006">
          <w:marLeft w:val="0"/>
          <w:marRight w:val="0"/>
          <w:marTop w:val="0"/>
          <w:marBottom w:val="0"/>
          <w:divBdr>
            <w:top w:val="none" w:sz="0" w:space="0" w:color="auto"/>
            <w:left w:val="none" w:sz="0" w:space="0" w:color="auto"/>
            <w:bottom w:val="none" w:sz="0" w:space="0" w:color="auto"/>
            <w:right w:val="none" w:sz="0" w:space="0" w:color="auto"/>
          </w:divBdr>
        </w:div>
        <w:div w:id="11494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FACE-076F-41F5-8B90-01BA18D14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10</Pages>
  <Words>1312</Words>
  <Characters>7482</Characters>
  <Application>Microsoft Office Word</Application>
  <DocSecurity>0</DocSecurity>
  <Lines>62</Lines>
  <Paragraphs>17</Paragraphs>
  <ScaleCrop>false</ScaleCrop>
  <Company/>
  <LinksUpToDate>false</LinksUpToDate>
  <CharactersWithSpaces>8777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吳昭蒨</cp:lastModifiedBy>
  <cp:revision>8</cp:revision>
  <cp:lastPrinted>2016-05-04T02:39:00Z</cp:lastPrinted>
  <dcterms:created xsi:type="dcterms:W3CDTF">2016-04-14T14:20:00Z</dcterms:created>
  <dcterms:modified xsi:type="dcterms:W3CDTF">2016-05-04T02:44:00Z</dcterms:modified>
</cp:coreProperties>
</file>